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16" w:rsidRPr="002947CA" w:rsidRDefault="002E6016" w:rsidP="002E6016">
      <w:pPr>
        <w:spacing w:after="0" w:line="240" w:lineRule="auto"/>
        <w:jc w:val="both"/>
        <w:rPr>
          <w:rFonts w:eastAsia="Calibri" w:cs="Times New Roman"/>
          <w:b/>
          <w:szCs w:val="28"/>
          <w:lang w:val="uk-UA"/>
        </w:rPr>
      </w:pPr>
      <w:r>
        <w:rPr>
          <w:rFonts w:eastAsia="Calibri" w:cs="Times New Roman"/>
          <w:b/>
          <w:szCs w:val="28"/>
          <w:lang w:val="uk-UA"/>
        </w:rPr>
        <w:t>26</w:t>
      </w:r>
      <w:r>
        <w:rPr>
          <w:rFonts w:eastAsia="Calibri" w:cs="Times New Roman"/>
          <w:b/>
          <w:szCs w:val="28"/>
        </w:rPr>
        <w:t>.</w:t>
      </w:r>
      <w:r>
        <w:rPr>
          <w:rFonts w:eastAsia="Calibri" w:cs="Times New Roman"/>
          <w:b/>
          <w:szCs w:val="28"/>
          <w:lang w:val="uk-UA"/>
        </w:rPr>
        <w:t>10</w:t>
      </w:r>
      <w:r w:rsidRPr="0041264E">
        <w:rPr>
          <w:rFonts w:eastAsia="Calibri" w:cs="Times New Roman"/>
          <w:b/>
          <w:szCs w:val="28"/>
        </w:rPr>
        <w:t>.202</w:t>
      </w:r>
      <w:r>
        <w:rPr>
          <w:rFonts w:eastAsia="Calibri" w:cs="Times New Roman"/>
          <w:b/>
          <w:szCs w:val="28"/>
        </w:rPr>
        <w:t>1</w:t>
      </w:r>
      <w:r w:rsidRPr="0041264E">
        <w:rPr>
          <w:rFonts w:eastAsia="Calibri" w:cs="Times New Roman"/>
          <w:b/>
          <w:szCs w:val="28"/>
        </w:rPr>
        <w:t xml:space="preserve">                                                                      </w:t>
      </w:r>
      <w:r w:rsidRPr="0041264E">
        <w:rPr>
          <w:rFonts w:eastAsia="Calibri" w:cs="Times New Roman"/>
          <w:b/>
          <w:noProof/>
          <w:szCs w:val="28"/>
          <w:lang w:eastAsia="ru-RU"/>
        </w:rPr>
        <w:t xml:space="preserve">Учебная группа </w:t>
      </w:r>
      <w:r>
        <w:rPr>
          <w:rFonts w:eastAsia="Calibri" w:cs="Times New Roman"/>
          <w:b/>
          <w:noProof/>
          <w:szCs w:val="28"/>
          <w:lang w:val="uk-UA" w:eastAsia="ru-RU"/>
        </w:rPr>
        <w:t>4</w:t>
      </w:r>
      <w:r>
        <w:rPr>
          <w:rFonts w:eastAsia="Calibri" w:cs="Times New Roman"/>
          <w:b/>
          <w:noProof/>
          <w:szCs w:val="28"/>
          <w:lang w:eastAsia="ru-RU"/>
        </w:rPr>
        <w:t>Т</w:t>
      </w:r>
      <w:r>
        <w:rPr>
          <w:rFonts w:eastAsia="Times New Roman" w:cs="Times New Roman"/>
          <w:b/>
          <w:szCs w:val="28"/>
          <w:lang w:val="uk-UA"/>
        </w:rPr>
        <w:t>М</w:t>
      </w:r>
    </w:p>
    <w:p w:rsidR="002E6016" w:rsidRDefault="002E6016" w:rsidP="002E6016">
      <w:pPr>
        <w:spacing w:after="0" w:line="240" w:lineRule="auto"/>
        <w:jc w:val="center"/>
        <w:rPr>
          <w:b/>
          <w:szCs w:val="28"/>
          <w:lang w:val="uk-UA"/>
        </w:rPr>
      </w:pPr>
    </w:p>
    <w:p w:rsidR="002E6016" w:rsidRDefault="002E6016" w:rsidP="002E6016">
      <w:pPr>
        <w:spacing w:after="0" w:line="240" w:lineRule="auto"/>
        <w:jc w:val="center"/>
        <w:rPr>
          <w:rFonts w:eastAsia="Times New Roman" w:cs="Times New Roman"/>
          <w:b/>
          <w:szCs w:val="28"/>
          <w:lang w:val="uk-UA"/>
        </w:rPr>
      </w:pPr>
      <w:r>
        <w:rPr>
          <w:rFonts w:eastAsia="Times New Roman" w:cs="Times New Roman"/>
          <w:b/>
          <w:szCs w:val="28"/>
        </w:rPr>
        <w:t>Преподаватель</w:t>
      </w:r>
      <w:r>
        <w:rPr>
          <w:rFonts w:eastAsia="Times New Roman" w:cs="Times New Roman"/>
          <w:b/>
          <w:szCs w:val="28"/>
          <w:lang w:val="uk-UA"/>
        </w:rPr>
        <w:t xml:space="preserve"> Кравцова Лариса </w:t>
      </w:r>
      <w:r w:rsidRPr="005A207F">
        <w:rPr>
          <w:rFonts w:eastAsia="Times New Roman" w:cs="Times New Roman"/>
          <w:b/>
          <w:szCs w:val="28"/>
        </w:rPr>
        <w:t>Васильевна</w:t>
      </w:r>
    </w:p>
    <w:p w:rsidR="002E6016" w:rsidRDefault="002E6016" w:rsidP="002E6016">
      <w:pPr>
        <w:spacing w:after="0" w:line="240" w:lineRule="auto"/>
        <w:jc w:val="center"/>
        <w:rPr>
          <w:b/>
          <w:szCs w:val="28"/>
        </w:rPr>
      </w:pPr>
      <w:r w:rsidRPr="007D5531">
        <w:rPr>
          <w:b/>
          <w:szCs w:val="28"/>
        </w:rPr>
        <w:t>МДК 02.01 Управление коллективом исполнителей</w:t>
      </w:r>
    </w:p>
    <w:p w:rsidR="002E6016" w:rsidRDefault="002E6016" w:rsidP="002E6016">
      <w:pPr>
        <w:spacing w:after="0" w:line="240" w:lineRule="auto"/>
        <w:jc w:val="center"/>
        <w:rPr>
          <w:b/>
          <w:szCs w:val="28"/>
          <w:lang w:val="uk-UA"/>
        </w:rPr>
      </w:pPr>
      <w:r>
        <w:rPr>
          <w:b/>
          <w:szCs w:val="28"/>
        </w:rPr>
        <w:t>Раздел 4. Менеджмент</w:t>
      </w:r>
      <w:r>
        <w:rPr>
          <w:b/>
          <w:szCs w:val="28"/>
          <w:lang w:val="uk-UA"/>
        </w:rPr>
        <w:t xml:space="preserve"> </w:t>
      </w:r>
    </w:p>
    <w:p w:rsidR="002E6016" w:rsidRDefault="002E6016" w:rsidP="002E6016">
      <w:pPr>
        <w:spacing w:after="0" w:line="240" w:lineRule="auto"/>
        <w:jc w:val="center"/>
        <w:rPr>
          <w:rFonts w:cs="Times New Roman"/>
          <w:b/>
          <w:szCs w:val="28"/>
        </w:rPr>
      </w:pPr>
      <w:r>
        <w:rPr>
          <w:rFonts w:cs="Times New Roman"/>
          <w:b/>
          <w:szCs w:val="28"/>
        </w:rPr>
        <w:t>Тема 7</w:t>
      </w:r>
      <w:r w:rsidR="008753E2">
        <w:rPr>
          <w:rFonts w:cs="Times New Roman"/>
          <w:b/>
          <w:szCs w:val="28"/>
        </w:rPr>
        <w:t xml:space="preserve"> Система мотивации</w:t>
      </w:r>
    </w:p>
    <w:p w:rsidR="002E6016" w:rsidRPr="004E161A" w:rsidRDefault="002E6016" w:rsidP="002E6016">
      <w:pPr>
        <w:spacing w:after="0" w:line="240" w:lineRule="auto"/>
        <w:jc w:val="center"/>
        <w:rPr>
          <w:rFonts w:cs="Times New Roman"/>
          <w:b/>
          <w:szCs w:val="28"/>
        </w:rPr>
      </w:pPr>
      <w:r w:rsidRPr="004E161A">
        <w:rPr>
          <w:rFonts w:cs="Times New Roman"/>
          <w:b/>
          <w:szCs w:val="28"/>
        </w:rPr>
        <w:t>Лекция №</w:t>
      </w:r>
      <w:r>
        <w:rPr>
          <w:rFonts w:cs="Times New Roman"/>
          <w:b/>
          <w:szCs w:val="28"/>
        </w:rPr>
        <w:t>10</w:t>
      </w:r>
    </w:p>
    <w:p w:rsidR="002E6016" w:rsidRPr="00B0466D" w:rsidRDefault="002E6016" w:rsidP="002E6016">
      <w:pPr>
        <w:spacing w:after="0" w:line="240" w:lineRule="auto"/>
        <w:ind w:firstLine="709"/>
        <w:jc w:val="both"/>
        <w:rPr>
          <w:rFonts w:eastAsia="Times New Roman" w:cs="Times New Roman"/>
          <w:b/>
          <w:szCs w:val="28"/>
        </w:rPr>
      </w:pPr>
      <w:r w:rsidRPr="00B0466D">
        <w:rPr>
          <w:rFonts w:eastAsia="Times New Roman" w:cs="Times New Roman"/>
          <w:b/>
          <w:szCs w:val="28"/>
        </w:rPr>
        <w:t xml:space="preserve">Цели занятия: </w:t>
      </w:r>
    </w:p>
    <w:p w:rsidR="002E6016" w:rsidRDefault="002E6016" w:rsidP="002E6016">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образовательная</w:t>
      </w:r>
      <w:proofErr w:type="gramEnd"/>
      <w:r w:rsidRPr="00B0466D">
        <w:rPr>
          <w:rFonts w:eastAsia="Times New Roman" w:cs="Times New Roman"/>
          <w:b/>
          <w:szCs w:val="28"/>
        </w:rPr>
        <w:t xml:space="preserve"> – </w:t>
      </w:r>
      <w:r w:rsidRPr="00B0466D">
        <w:rPr>
          <w:rFonts w:eastAsia="Times New Roman" w:cs="Times New Roman"/>
          <w:szCs w:val="28"/>
        </w:rPr>
        <w:t>изучение</w:t>
      </w:r>
      <w:r>
        <w:rPr>
          <w:rFonts w:eastAsia="Times New Roman" w:cs="Times New Roman"/>
          <w:szCs w:val="28"/>
        </w:rPr>
        <w:t xml:space="preserve"> содержательных и процессуальных теорий мотивации,</w:t>
      </w:r>
    </w:p>
    <w:p w:rsidR="002E6016" w:rsidRPr="00B0466D" w:rsidRDefault="002E6016" w:rsidP="002E6016">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воспитательная</w:t>
      </w:r>
      <w:proofErr w:type="gramEnd"/>
      <w:r w:rsidRPr="00B0466D">
        <w:rPr>
          <w:rFonts w:eastAsia="Times New Roman" w:cs="Times New Roman"/>
          <w:b/>
          <w:szCs w:val="28"/>
        </w:rPr>
        <w:t xml:space="preserve"> – </w:t>
      </w:r>
      <w:r w:rsidRPr="00B0466D">
        <w:rPr>
          <w:rFonts w:eastAsia="Times New Roman" w:cs="Times New Roman"/>
          <w:szCs w:val="28"/>
        </w:rPr>
        <w:t>воспитание интереса к выбранной специальности;</w:t>
      </w:r>
    </w:p>
    <w:p w:rsidR="002E6016" w:rsidRDefault="002E6016" w:rsidP="002E6016">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развивающая</w:t>
      </w:r>
      <w:proofErr w:type="gramEnd"/>
      <w:r w:rsidRPr="00B0466D">
        <w:rPr>
          <w:rFonts w:eastAsia="Times New Roman" w:cs="Times New Roman"/>
          <w:b/>
          <w:szCs w:val="28"/>
        </w:rPr>
        <w:t xml:space="preserve"> – </w:t>
      </w:r>
      <w:r w:rsidRPr="00B0466D">
        <w:rPr>
          <w:rFonts w:eastAsia="Times New Roman" w:cs="Times New Roman"/>
          <w:szCs w:val="28"/>
        </w:rPr>
        <w:t>развитие умения анализировать полученную информацию</w:t>
      </w:r>
      <w:r>
        <w:rPr>
          <w:rFonts w:eastAsia="Times New Roman" w:cs="Times New Roman"/>
          <w:szCs w:val="28"/>
        </w:rPr>
        <w:t>.</w:t>
      </w:r>
    </w:p>
    <w:p w:rsidR="002E6016" w:rsidRDefault="002E6016" w:rsidP="002E6016">
      <w:pPr>
        <w:spacing w:after="0" w:line="240" w:lineRule="auto"/>
        <w:ind w:firstLine="709"/>
        <w:jc w:val="both"/>
        <w:rPr>
          <w:rFonts w:eastAsia="Times New Roman" w:cs="Times New Roman"/>
          <w:szCs w:val="28"/>
        </w:rPr>
      </w:pPr>
      <w:r w:rsidRPr="00B0466D">
        <w:rPr>
          <w:rFonts w:eastAsia="Times New Roman" w:cs="Times New Roman"/>
          <w:b/>
          <w:szCs w:val="28"/>
        </w:rPr>
        <w:t xml:space="preserve">Задачи занятия: </w:t>
      </w:r>
      <w:r w:rsidRPr="00B0466D">
        <w:rPr>
          <w:rFonts w:eastAsia="Times New Roman" w:cs="Times New Roman"/>
          <w:szCs w:val="28"/>
        </w:rPr>
        <w:t>рассмотреть</w:t>
      </w:r>
      <w:r>
        <w:rPr>
          <w:rFonts w:eastAsia="Times New Roman" w:cs="Times New Roman"/>
          <w:szCs w:val="28"/>
        </w:rPr>
        <w:t xml:space="preserve"> </w:t>
      </w:r>
      <w:r>
        <w:rPr>
          <w:rFonts w:eastAsia="Times New Roman"/>
          <w:szCs w:val="28"/>
        </w:rPr>
        <w:t>методы и способы мотивирования персонала</w:t>
      </w:r>
    </w:p>
    <w:p w:rsidR="002E6016" w:rsidRPr="00AE376A" w:rsidRDefault="002E6016" w:rsidP="002E6016">
      <w:pPr>
        <w:spacing w:after="0" w:line="240" w:lineRule="auto"/>
        <w:ind w:firstLine="709"/>
        <w:jc w:val="both"/>
        <w:rPr>
          <w:rFonts w:eastAsia="Times New Roman" w:cs="Times New Roman"/>
          <w:szCs w:val="28"/>
        </w:rPr>
      </w:pPr>
      <w:r w:rsidRPr="00B0466D">
        <w:rPr>
          <w:rFonts w:eastAsia="Times New Roman" w:cs="Times New Roman"/>
          <w:b/>
          <w:szCs w:val="28"/>
        </w:rPr>
        <w:t>Мотивация:</w:t>
      </w:r>
      <w:r w:rsidRPr="00B0466D">
        <w:rPr>
          <w:rFonts w:eastAsia="Times New Roman" w:cs="Times New Roman"/>
          <w:b/>
          <w:szCs w:val="28"/>
        </w:rPr>
        <w:tab/>
      </w:r>
      <w:r w:rsidRPr="00B0466D">
        <w:rPr>
          <w:rFonts w:eastAsia="Times New Roman" w:cs="Times New Roman"/>
          <w:szCs w:val="28"/>
        </w:rPr>
        <w:t xml:space="preserve">полученные знания и умения необходимы для дальнейшего изучения учебной дисциплины </w:t>
      </w:r>
      <w:r w:rsidRPr="00F90256">
        <w:rPr>
          <w:szCs w:val="28"/>
          <w:lang w:val="uk-UA"/>
        </w:rPr>
        <w:t>МДК 02.</w:t>
      </w:r>
      <w:r>
        <w:rPr>
          <w:szCs w:val="28"/>
          <w:lang w:val="uk-UA"/>
        </w:rPr>
        <w:t xml:space="preserve">01 </w:t>
      </w:r>
      <w:r w:rsidRPr="00FF6B52">
        <w:rPr>
          <w:szCs w:val="28"/>
        </w:rPr>
        <w:t>Управление</w:t>
      </w:r>
      <w:r>
        <w:rPr>
          <w:szCs w:val="28"/>
          <w:lang w:val="uk-UA"/>
        </w:rPr>
        <w:t xml:space="preserve"> </w:t>
      </w:r>
      <w:r w:rsidRPr="00FF6B52">
        <w:rPr>
          <w:szCs w:val="28"/>
        </w:rPr>
        <w:t>коллективом</w:t>
      </w:r>
      <w:r>
        <w:rPr>
          <w:szCs w:val="28"/>
          <w:lang w:val="uk-UA"/>
        </w:rPr>
        <w:t xml:space="preserve"> </w:t>
      </w:r>
      <w:r w:rsidRPr="002B0E92">
        <w:rPr>
          <w:szCs w:val="28"/>
        </w:rPr>
        <w:t>исполнителей</w:t>
      </w:r>
      <w:r w:rsidRPr="00B0466D">
        <w:rPr>
          <w:rFonts w:eastAsia="Times New Roman" w:cs="Times New Roman"/>
          <w:szCs w:val="28"/>
        </w:rPr>
        <w:t xml:space="preserve"> и найдут практическое применение при трудоус</w:t>
      </w:r>
      <w:r>
        <w:rPr>
          <w:rFonts w:eastAsia="Times New Roman" w:cs="Times New Roman"/>
          <w:szCs w:val="28"/>
        </w:rPr>
        <w:t>тройстве по специальности</w:t>
      </w:r>
      <w:r w:rsidRPr="00AE376A">
        <w:rPr>
          <w:rFonts w:eastAsia="Times New Roman" w:cs="Times New Roman"/>
          <w:szCs w:val="28"/>
        </w:rPr>
        <w:t>.</w:t>
      </w:r>
    </w:p>
    <w:p w:rsidR="002E6016" w:rsidRPr="00922F60" w:rsidRDefault="002E6016" w:rsidP="002E6016">
      <w:pPr>
        <w:spacing w:after="0" w:line="240" w:lineRule="auto"/>
        <w:ind w:firstLine="709"/>
        <w:jc w:val="both"/>
        <w:rPr>
          <w:rFonts w:eastAsia="Times New Roman" w:cs="Times New Roman"/>
          <w:b/>
          <w:szCs w:val="28"/>
        </w:rPr>
      </w:pPr>
    </w:p>
    <w:p w:rsidR="002E6016" w:rsidRPr="00287DE6" w:rsidRDefault="002E6016" w:rsidP="002E6016">
      <w:pPr>
        <w:spacing w:after="0" w:line="240" w:lineRule="auto"/>
        <w:ind w:firstLine="709"/>
        <w:jc w:val="both"/>
        <w:rPr>
          <w:rFonts w:eastAsia="Times New Roman" w:cs="Times New Roman"/>
          <w:b/>
          <w:szCs w:val="28"/>
        </w:rPr>
      </w:pPr>
      <w:r w:rsidRPr="00287DE6">
        <w:rPr>
          <w:rFonts w:eastAsia="Times New Roman" w:cs="Times New Roman"/>
          <w:b/>
          <w:szCs w:val="28"/>
        </w:rPr>
        <w:t xml:space="preserve">Задание студентам: </w:t>
      </w:r>
    </w:p>
    <w:p w:rsidR="002E6016" w:rsidRPr="00287DE6" w:rsidRDefault="002E6016" w:rsidP="002E6016">
      <w:pPr>
        <w:spacing w:after="0" w:line="240" w:lineRule="auto"/>
        <w:ind w:firstLine="709"/>
        <w:jc w:val="both"/>
        <w:rPr>
          <w:rFonts w:eastAsia="Times New Roman" w:cs="Times New Roman"/>
          <w:szCs w:val="28"/>
        </w:rPr>
      </w:pPr>
      <w:r w:rsidRPr="00287DE6">
        <w:rPr>
          <w:rFonts w:eastAsia="Times New Roman" w:cs="Times New Roman"/>
          <w:szCs w:val="28"/>
        </w:rPr>
        <w:t>1.</w:t>
      </w:r>
      <w:r w:rsidRPr="00287DE6">
        <w:rPr>
          <w:rFonts w:eastAsia="Times New Roman" w:cs="Times New Roman"/>
          <w:b/>
          <w:szCs w:val="28"/>
        </w:rPr>
        <w:t xml:space="preserve"> </w:t>
      </w:r>
      <w:r w:rsidRPr="00287DE6">
        <w:rPr>
          <w:rFonts w:eastAsia="Times New Roman" w:cs="Times New Roman"/>
          <w:szCs w:val="28"/>
        </w:rPr>
        <w:t>Записать в тетрадь и выучить конспект лекции.</w:t>
      </w:r>
    </w:p>
    <w:p w:rsidR="002E6016" w:rsidRDefault="002E6016" w:rsidP="002E6016">
      <w:pPr>
        <w:spacing w:after="0" w:line="240" w:lineRule="auto"/>
        <w:ind w:firstLine="709"/>
        <w:jc w:val="both"/>
        <w:rPr>
          <w:rFonts w:eastAsia="Times New Roman" w:cs="Times New Roman"/>
          <w:szCs w:val="28"/>
        </w:rPr>
      </w:pPr>
      <w:r w:rsidRPr="00287DE6">
        <w:rPr>
          <w:rFonts w:eastAsia="Times New Roman" w:cs="Times New Roman"/>
          <w:szCs w:val="28"/>
        </w:rPr>
        <w:t xml:space="preserve">2. Ответить на контрольные вопросы. </w:t>
      </w:r>
    </w:p>
    <w:p w:rsidR="002E6016" w:rsidRPr="00287DE6" w:rsidRDefault="002E6016" w:rsidP="002E6016">
      <w:pPr>
        <w:spacing w:after="0" w:line="240" w:lineRule="auto"/>
        <w:ind w:firstLine="709"/>
        <w:jc w:val="both"/>
        <w:rPr>
          <w:rFonts w:eastAsia="Times New Roman" w:cs="Times New Roman"/>
          <w:szCs w:val="28"/>
        </w:rPr>
      </w:pPr>
      <w:r w:rsidRPr="00287DE6">
        <w:rPr>
          <w:rFonts w:eastAsia="Times New Roman" w:cs="Times New Roman"/>
          <w:szCs w:val="28"/>
        </w:rPr>
        <w:t xml:space="preserve">Фотографию конспекта и ответы на контрольные вопросы в текстовом документе в формате </w:t>
      </w:r>
      <w:r w:rsidRPr="00287DE6">
        <w:rPr>
          <w:rFonts w:eastAsia="Times New Roman" w:cs="Times New Roman"/>
          <w:szCs w:val="28"/>
          <w:lang w:val="en-US"/>
        </w:rPr>
        <w:t>Word</w:t>
      </w:r>
      <w:r w:rsidRPr="00287DE6">
        <w:rPr>
          <w:rFonts w:eastAsia="Times New Roman" w:cs="Times New Roman"/>
          <w:szCs w:val="28"/>
        </w:rPr>
        <w:t xml:space="preserve"> или в тексте электронного письма прислать на электронный адрес </w:t>
      </w:r>
      <w:hyperlink r:id="rId6" w:history="1">
        <w:r w:rsidRPr="004414B0">
          <w:rPr>
            <w:rStyle w:val="a3"/>
            <w:rFonts w:cs="Times New Roman"/>
            <w:b/>
            <w:szCs w:val="28"/>
            <w:lang w:val="en-US"/>
          </w:rPr>
          <w:t>kravcova</w:t>
        </w:r>
        <w:r w:rsidRPr="004414B0">
          <w:rPr>
            <w:rStyle w:val="a3"/>
            <w:rFonts w:cs="Times New Roman"/>
            <w:b/>
            <w:szCs w:val="28"/>
          </w:rPr>
          <w:t>200167@</w:t>
        </w:r>
        <w:r w:rsidRPr="004414B0">
          <w:rPr>
            <w:rStyle w:val="a3"/>
            <w:rFonts w:cs="Times New Roman"/>
            <w:b/>
            <w:szCs w:val="28"/>
            <w:lang w:val="en-US"/>
          </w:rPr>
          <w:t>mail</w:t>
        </w:r>
        <w:r w:rsidRPr="004414B0">
          <w:rPr>
            <w:rStyle w:val="a3"/>
            <w:rFonts w:cs="Times New Roman"/>
            <w:b/>
            <w:szCs w:val="28"/>
          </w:rPr>
          <w:t>.</w:t>
        </w:r>
        <w:proofErr w:type="spellStart"/>
        <w:r w:rsidRPr="004414B0">
          <w:rPr>
            <w:rStyle w:val="a3"/>
            <w:rFonts w:cs="Times New Roman"/>
            <w:b/>
            <w:szCs w:val="28"/>
            <w:lang w:val="en-US"/>
          </w:rPr>
          <w:t>ru</w:t>
        </w:r>
        <w:proofErr w:type="spellEnd"/>
      </w:hyperlink>
      <w:r w:rsidRPr="004414B0">
        <w:rPr>
          <w:rFonts w:eastAsia="Times New Roman" w:cs="Times New Roman"/>
          <w:b/>
          <w:szCs w:val="28"/>
        </w:rPr>
        <w:t xml:space="preserve"> </w:t>
      </w:r>
      <w:r w:rsidRPr="00287DE6">
        <w:rPr>
          <w:rFonts w:eastAsia="Times New Roman" w:cs="Times New Roman"/>
          <w:szCs w:val="28"/>
        </w:rPr>
        <w:t xml:space="preserve">в срок </w:t>
      </w:r>
      <w:r w:rsidR="008753E2">
        <w:rPr>
          <w:rFonts w:eastAsia="Times New Roman" w:cs="Times New Roman"/>
          <w:b/>
          <w:szCs w:val="28"/>
        </w:rPr>
        <w:t>до 8.00 27</w:t>
      </w:r>
      <w:r w:rsidRPr="00A16164">
        <w:rPr>
          <w:rFonts w:eastAsia="Times New Roman" w:cs="Times New Roman"/>
          <w:b/>
          <w:szCs w:val="28"/>
        </w:rPr>
        <w:t>.10.2021.</w:t>
      </w:r>
    </w:p>
    <w:p w:rsidR="002E6016" w:rsidRDefault="002E6016" w:rsidP="002E6016">
      <w:pPr>
        <w:tabs>
          <w:tab w:val="left" w:pos="680"/>
        </w:tabs>
        <w:spacing w:after="0" w:line="240" w:lineRule="auto"/>
        <w:ind w:firstLine="567"/>
        <w:jc w:val="both"/>
        <w:rPr>
          <w:rFonts w:eastAsia="Times New Roman"/>
          <w:szCs w:val="28"/>
        </w:rPr>
      </w:pPr>
    </w:p>
    <w:p w:rsidR="002E6016" w:rsidRDefault="002E6016" w:rsidP="002E6016">
      <w:pPr>
        <w:tabs>
          <w:tab w:val="left" w:pos="680"/>
        </w:tabs>
        <w:spacing w:after="0" w:line="240" w:lineRule="auto"/>
        <w:ind w:firstLine="567"/>
        <w:jc w:val="center"/>
        <w:rPr>
          <w:rFonts w:eastAsia="Times New Roman"/>
          <w:szCs w:val="28"/>
        </w:rPr>
      </w:pPr>
      <w:r>
        <w:rPr>
          <w:rFonts w:eastAsia="Times New Roman"/>
          <w:szCs w:val="28"/>
        </w:rPr>
        <w:t>План</w:t>
      </w:r>
    </w:p>
    <w:p w:rsidR="002E6016" w:rsidRDefault="002E6016" w:rsidP="002E6016">
      <w:pPr>
        <w:spacing w:after="0" w:line="240" w:lineRule="auto"/>
        <w:ind w:firstLine="567"/>
        <w:jc w:val="both"/>
        <w:rPr>
          <w:sz w:val="20"/>
          <w:szCs w:val="20"/>
        </w:rPr>
      </w:pPr>
    </w:p>
    <w:p w:rsidR="002E6016" w:rsidRDefault="002E6016" w:rsidP="002E6016">
      <w:pPr>
        <w:tabs>
          <w:tab w:val="left" w:pos="580"/>
        </w:tabs>
        <w:spacing w:after="0" w:line="240" w:lineRule="auto"/>
        <w:ind w:firstLine="567"/>
        <w:jc w:val="both"/>
        <w:rPr>
          <w:rFonts w:eastAsia="Times New Roman"/>
          <w:szCs w:val="28"/>
        </w:rPr>
      </w:pPr>
      <w:r>
        <w:rPr>
          <w:rFonts w:eastAsia="Times New Roman"/>
          <w:szCs w:val="28"/>
        </w:rPr>
        <w:t>1. Понятие и сущность мотивации. Элементы процесса мотивации.</w:t>
      </w:r>
    </w:p>
    <w:p w:rsidR="002E6016" w:rsidRDefault="002E6016" w:rsidP="002E6016">
      <w:pPr>
        <w:tabs>
          <w:tab w:val="left" w:pos="520"/>
        </w:tabs>
        <w:spacing w:after="0" w:line="240" w:lineRule="auto"/>
        <w:ind w:firstLine="567"/>
        <w:jc w:val="both"/>
        <w:rPr>
          <w:rFonts w:eastAsia="Times New Roman"/>
          <w:szCs w:val="28"/>
        </w:rPr>
      </w:pPr>
      <w:r>
        <w:rPr>
          <w:rFonts w:eastAsia="Times New Roman"/>
          <w:szCs w:val="28"/>
        </w:rPr>
        <w:t>2. Содержательные теории мотивации.</w:t>
      </w:r>
    </w:p>
    <w:p w:rsidR="002E6016" w:rsidRDefault="002E6016" w:rsidP="002E6016">
      <w:pPr>
        <w:tabs>
          <w:tab w:val="left" w:pos="520"/>
        </w:tabs>
        <w:spacing w:after="0" w:line="240" w:lineRule="auto"/>
        <w:ind w:firstLine="567"/>
        <w:jc w:val="both"/>
        <w:rPr>
          <w:rFonts w:eastAsia="Times New Roman"/>
          <w:szCs w:val="28"/>
        </w:rPr>
      </w:pPr>
      <w:r>
        <w:rPr>
          <w:rFonts w:eastAsia="Times New Roman"/>
          <w:szCs w:val="28"/>
        </w:rPr>
        <w:t>3. Процессуальные теории мотивации.</w:t>
      </w:r>
    </w:p>
    <w:p w:rsidR="002E601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r>
        <w:rPr>
          <w:rFonts w:eastAsia="Times New Roman"/>
          <w:szCs w:val="28"/>
        </w:rPr>
        <w:t>4. Методы и способы мотивирования персонала</w:t>
      </w:r>
    </w:p>
    <w:p w:rsidR="002E601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p>
    <w:p w:rsidR="002E6016" w:rsidRPr="00514153" w:rsidRDefault="002E6016" w:rsidP="002E6016">
      <w:pPr>
        <w:tabs>
          <w:tab w:val="left" w:pos="0"/>
        </w:tabs>
        <w:spacing w:after="0" w:line="240" w:lineRule="auto"/>
        <w:ind w:firstLine="567"/>
        <w:jc w:val="both"/>
        <w:rPr>
          <w:rFonts w:eastAsia="Times New Roman"/>
          <w:bCs/>
          <w:szCs w:val="28"/>
        </w:rPr>
      </w:pPr>
      <w:r w:rsidRPr="00514153">
        <w:rPr>
          <w:rFonts w:eastAsia="Times New Roman"/>
          <w:bCs/>
          <w:szCs w:val="28"/>
        </w:rPr>
        <w:t xml:space="preserve">Литература: </w:t>
      </w:r>
    </w:p>
    <w:p w:rsidR="002E6016" w:rsidRPr="00514153" w:rsidRDefault="002E6016" w:rsidP="002E6016">
      <w:pPr>
        <w:tabs>
          <w:tab w:val="left" w:pos="0"/>
        </w:tabs>
        <w:spacing w:after="0" w:line="240" w:lineRule="auto"/>
        <w:ind w:firstLine="567"/>
        <w:jc w:val="both"/>
        <w:rPr>
          <w:szCs w:val="28"/>
        </w:rPr>
      </w:pPr>
      <w:r>
        <w:rPr>
          <w:rFonts w:eastAsia="Times New Roman"/>
          <w:szCs w:val="28"/>
        </w:rPr>
        <w:t xml:space="preserve">1. </w:t>
      </w:r>
      <w:proofErr w:type="spellStart"/>
      <w:r w:rsidRPr="00514153">
        <w:rPr>
          <w:rFonts w:eastAsia="Times New Roman"/>
          <w:szCs w:val="28"/>
        </w:rPr>
        <w:t>Казначеевская</w:t>
      </w:r>
      <w:proofErr w:type="spellEnd"/>
      <w:r w:rsidRPr="00514153">
        <w:rPr>
          <w:rFonts w:eastAsia="Times New Roman"/>
          <w:szCs w:val="28"/>
        </w:rPr>
        <w:t xml:space="preserve"> Г.Б.</w:t>
      </w:r>
      <w:r w:rsidRPr="00514153">
        <w:rPr>
          <w:rFonts w:eastAsia="Times New Roman"/>
          <w:b/>
          <w:bCs/>
          <w:szCs w:val="28"/>
        </w:rPr>
        <w:t xml:space="preserve"> </w:t>
      </w:r>
      <w:r w:rsidRPr="00514153">
        <w:rPr>
          <w:rFonts w:eastAsia="Times New Roman"/>
          <w:szCs w:val="28"/>
        </w:rPr>
        <w:t>Менеджмент:</w:t>
      </w:r>
      <w:r w:rsidRPr="00514153">
        <w:rPr>
          <w:rFonts w:eastAsia="Times New Roman"/>
          <w:b/>
          <w:bCs/>
          <w:szCs w:val="28"/>
        </w:rPr>
        <w:t xml:space="preserve"> </w:t>
      </w:r>
      <w:r w:rsidRPr="00514153">
        <w:rPr>
          <w:rFonts w:eastAsia="Times New Roman"/>
          <w:szCs w:val="28"/>
        </w:rPr>
        <w:t>Учебник для вузов.</w:t>
      </w:r>
      <w:r w:rsidRPr="00514153">
        <w:rPr>
          <w:rFonts w:eastAsia="Times New Roman"/>
          <w:b/>
          <w:bCs/>
          <w:szCs w:val="28"/>
        </w:rPr>
        <w:t xml:space="preserve"> </w:t>
      </w:r>
      <w:r w:rsidRPr="00514153">
        <w:rPr>
          <w:rFonts w:eastAsia="Times New Roman"/>
          <w:szCs w:val="28"/>
        </w:rPr>
        <w:t>-</w:t>
      </w:r>
      <w:r w:rsidRPr="00514153">
        <w:rPr>
          <w:rFonts w:eastAsia="Times New Roman"/>
          <w:b/>
          <w:bCs/>
          <w:szCs w:val="28"/>
        </w:rPr>
        <w:t xml:space="preserve"> </w:t>
      </w:r>
      <w:proofErr w:type="spellStart"/>
      <w:r w:rsidRPr="00514153">
        <w:rPr>
          <w:rFonts w:eastAsia="Times New Roman"/>
          <w:szCs w:val="28"/>
        </w:rPr>
        <w:t>Ростовн</w:t>
      </w:r>
      <w:proofErr w:type="spellEnd"/>
      <w:proofErr w:type="gramStart"/>
      <w:r w:rsidRPr="00514153">
        <w:rPr>
          <w:rFonts w:eastAsia="Times New Roman"/>
          <w:szCs w:val="28"/>
        </w:rPr>
        <w:t>/Д</w:t>
      </w:r>
      <w:proofErr w:type="gramEnd"/>
      <w:r w:rsidRPr="00514153">
        <w:rPr>
          <w:rFonts w:eastAsia="Times New Roman"/>
          <w:szCs w:val="28"/>
        </w:rPr>
        <w:t>:</w:t>
      </w:r>
    </w:p>
    <w:p w:rsidR="002E6016" w:rsidRDefault="002E6016" w:rsidP="002E6016">
      <w:pPr>
        <w:tabs>
          <w:tab w:val="left" w:pos="0"/>
        </w:tabs>
        <w:spacing w:after="0" w:line="240" w:lineRule="auto"/>
        <w:ind w:firstLine="567"/>
        <w:jc w:val="both"/>
        <w:rPr>
          <w:rFonts w:eastAsia="Times New Roman"/>
          <w:szCs w:val="28"/>
        </w:rPr>
      </w:pPr>
      <w:r w:rsidRPr="00514153">
        <w:rPr>
          <w:rFonts w:eastAsia="Times New Roman"/>
          <w:szCs w:val="28"/>
        </w:rPr>
        <w:t xml:space="preserve">Феникс, 2008. </w:t>
      </w:r>
    </w:p>
    <w:p w:rsidR="002E6016" w:rsidRPr="00514153" w:rsidRDefault="002E6016" w:rsidP="002E6016">
      <w:pPr>
        <w:tabs>
          <w:tab w:val="left" w:pos="0"/>
        </w:tabs>
        <w:spacing w:after="0" w:line="240" w:lineRule="auto"/>
        <w:ind w:firstLine="567"/>
        <w:jc w:val="both"/>
        <w:rPr>
          <w:szCs w:val="28"/>
        </w:rPr>
      </w:pPr>
      <w:r>
        <w:rPr>
          <w:rFonts w:eastAsia="Times New Roman"/>
          <w:szCs w:val="28"/>
        </w:rPr>
        <w:t xml:space="preserve">2. </w:t>
      </w:r>
      <w:proofErr w:type="spellStart"/>
      <w:r w:rsidRPr="00514153">
        <w:rPr>
          <w:rFonts w:eastAsia="Times New Roman"/>
          <w:szCs w:val="28"/>
        </w:rPr>
        <w:t>Шегда</w:t>
      </w:r>
      <w:proofErr w:type="spellEnd"/>
      <w:r w:rsidRPr="00514153">
        <w:rPr>
          <w:rFonts w:eastAsia="Times New Roman"/>
          <w:szCs w:val="28"/>
        </w:rPr>
        <w:t xml:space="preserve"> А.В. Менеджмент: Учебник. – К.: </w:t>
      </w:r>
      <w:proofErr w:type="spellStart"/>
      <w:r w:rsidRPr="00514153">
        <w:rPr>
          <w:rFonts w:eastAsia="Times New Roman"/>
          <w:szCs w:val="28"/>
        </w:rPr>
        <w:t>Знання</w:t>
      </w:r>
      <w:proofErr w:type="spellEnd"/>
      <w:r w:rsidRPr="00514153">
        <w:rPr>
          <w:rFonts w:eastAsia="Times New Roman"/>
          <w:szCs w:val="28"/>
        </w:rPr>
        <w:t>, 2004.</w:t>
      </w:r>
    </w:p>
    <w:p w:rsidR="002E6016" w:rsidRPr="00514153" w:rsidRDefault="002E6016" w:rsidP="002E6016">
      <w:pPr>
        <w:tabs>
          <w:tab w:val="left" w:pos="0"/>
        </w:tabs>
        <w:spacing w:after="0" w:line="240" w:lineRule="auto"/>
        <w:ind w:firstLine="567"/>
        <w:jc w:val="both"/>
        <w:rPr>
          <w:szCs w:val="28"/>
        </w:rPr>
      </w:pPr>
      <w:r>
        <w:rPr>
          <w:rFonts w:eastAsia="Times New Roman"/>
          <w:szCs w:val="28"/>
        </w:rPr>
        <w:t xml:space="preserve">3. </w:t>
      </w:r>
      <w:r w:rsidRPr="00514153">
        <w:rPr>
          <w:rFonts w:eastAsia="Times New Roman"/>
          <w:szCs w:val="28"/>
        </w:rPr>
        <w:t>Иванов А.П. Менеджмент: Учебник.– СПб: Изд-во Михайлова В.А.,2002.-440</w:t>
      </w:r>
    </w:p>
    <w:p w:rsidR="002E601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bookmarkStart w:id="0" w:name="_GoBack"/>
      <w:bookmarkEnd w:id="0"/>
    </w:p>
    <w:p w:rsidR="002E601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p>
    <w:p w:rsidR="002E601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p>
    <w:p w:rsidR="002E601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p>
    <w:p w:rsidR="002E6016" w:rsidRPr="00A42376" w:rsidRDefault="002E6016" w:rsidP="002E6016">
      <w:pPr>
        <w:tabs>
          <w:tab w:val="left" w:pos="580"/>
        </w:tabs>
        <w:spacing w:after="0" w:line="240" w:lineRule="auto"/>
        <w:ind w:firstLine="567"/>
        <w:jc w:val="both"/>
        <w:rPr>
          <w:rFonts w:eastAsia="Times New Roman"/>
          <w:b/>
          <w:szCs w:val="28"/>
        </w:rPr>
      </w:pPr>
      <w:r w:rsidRPr="00A42376">
        <w:rPr>
          <w:rFonts w:eastAsia="Times New Roman"/>
          <w:b/>
          <w:szCs w:val="28"/>
        </w:rPr>
        <w:lastRenderedPageBreak/>
        <w:t>Вопрос 1. Понятие и сущность мотивации. Элементы процесса мотивации.</w:t>
      </w:r>
    </w:p>
    <w:p w:rsidR="002E6016" w:rsidRPr="00A42376"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b/>
          <w:szCs w:val="28"/>
        </w:rPr>
        <w:t xml:space="preserve">Мотивация </w:t>
      </w:r>
      <w:r w:rsidRPr="00A42376">
        <w:rPr>
          <w:rFonts w:eastAsia="Times New Roman" w:cs="Times New Roman"/>
          <w:szCs w:val="28"/>
        </w:rPr>
        <w:t>– это совокупность внутренних и внешних движущих сил, которые побуждают человека к деятельности.</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b/>
          <w:szCs w:val="28"/>
        </w:rPr>
        <w:t>Мотив</w:t>
      </w:r>
      <w:r w:rsidRPr="00A42376">
        <w:rPr>
          <w:rFonts w:eastAsia="Times New Roman" w:cs="Times New Roman"/>
          <w:szCs w:val="28"/>
        </w:rPr>
        <w:t xml:space="preserve"> – то, что вызывает определенные действия человека.</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szCs w:val="28"/>
        </w:rPr>
        <w:t>Мотив всегда связан с определенной ситуацией. Исследования показывают, что соотношение деятельности (или активности) человека и результатов его работы характеризуется кривой линией. Вначале по мере роста активности результаты повышаются, позже на определенном уровне активности результаты сохраняются на одном уровне. После того как активность начинает превышать границу оптимального диапазона, итоги работы начинают ухудшаться. Отсюда следует, что менеджер призван добиваться не максимальной активности подчиненных, а наращивания их активности до оптимального уровня.</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szCs w:val="28"/>
        </w:rPr>
        <w:t>Следует учитывать, что активность не обеспечивает необходимой мотивации. Человек может работать старательно, быть активным, но положительных результатов может не быть, если он придает своей деятельности неправильное направление. Подобная ситуация возникает тогда, когда подчиненный не представляет конечных целей работы. Причиной может быть неосведомленность, недостаточный контроль, неудовлетворительное руководство его деятельностью.</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szCs w:val="28"/>
        </w:rPr>
        <w:t>Мотив выступает как повод, причина, объективная необходимость что-то сделать, побуждение к какому-либо действию. Создание и поддержание мотивации является достаточно сложным делом, так как действующие мотивы трансформируются в зависимости от особенностей работников, поставленных задач</w:t>
      </w:r>
      <w:r>
        <w:rPr>
          <w:rFonts w:cs="Times New Roman"/>
          <w:szCs w:val="28"/>
        </w:rPr>
        <w:t xml:space="preserve"> и </w:t>
      </w:r>
      <w:r w:rsidRPr="00A42376">
        <w:rPr>
          <w:rFonts w:eastAsia="Times New Roman" w:cs="Times New Roman"/>
          <w:szCs w:val="28"/>
        </w:rPr>
        <w:t>времени. Но все же имеют место общие принципы формирования и сохранения мотивации, и менеджер призван, по возможности, искать мотивацию персонала в привлекательности труда, творческом ее характере.</w:t>
      </w:r>
    </w:p>
    <w:p w:rsidR="002E6016" w:rsidRPr="00A42376" w:rsidRDefault="002E6016" w:rsidP="002E6016">
      <w:pPr>
        <w:tabs>
          <w:tab w:val="left" w:pos="490"/>
        </w:tabs>
        <w:spacing w:after="0" w:line="240" w:lineRule="auto"/>
        <w:ind w:right="20" w:firstLine="567"/>
        <w:jc w:val="both"/>
        <w:rPr>
          <w:rFonts w:cs="Times New Roman"/>
          <w:szCs w:val="28"/>
        </w:rPr>
      </w:pPr>
      <w:r w:rsidRPr="00A42376">
        <w:rPr>
          <w:rFonts w:eastAsia="Times New Roman" w:cs="Times New Roman"/>
          <w:b/>
          <w:szCs w:val="28"/>
        </w:rPr>
        <w:t xml:space="preserve">Мотивирование </w:t>
      </w:r>
      <w:r w:rsidRPr="00A42376">
        <w:rPr>
          <w:rFonts w:eastAsia="Times New Roman" w:cs="Times New Roman"/>
          <w:szCs w:val="28"/>
        </w:rPr>
        <w:t>– это процесс воздействия на человека через пробуждение в нем определенных мотивов.</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szCs w:val="28"/>
        </w:rPr>
        <w:t>Существуют два типа мотивации:</w:t>
      </w:r>
    </w:p>
    <w:p w:rsidR="002E6016" w:rsidRPr="00A42376" w:rsidRDefault="002E6016" w:rsidP="002E6016">
      <w:pPr>
        <w:numPr>
          <w:ilvl w:val="0"/>
          <w:numId w:val="1"/>
        </w:numPr>
        <w:tabs>
          <w:tab w:val="left" w:pos="1100"/>
        </w:tabs>
        <w:spacing w:after="0" w:line="240" w:lineRule="auto"/>
        <w:ind w:left="1100" w:hanging="273"/>
        <w:jc w:val="both"/>
        <w:rPr>
          <w:rFonts w:eastAsia="Wingdings" w:cs="Times New Roman"/>
          <w:szCs w:val="28"/>
          <w:vertAlign w:val="superscript"/>
        </w:rPr>
      </w:pPr>
      <w:r w:rsidRPr="00A42376">
        <w:rPr>
          <w:rFonts w:eastAsia="Times New Roman" w:cs="Times New Roman"/>
          <w:szCs w:val="28"/>
        </w:rPr>
        <w:t>путем воспитания и образования человека;</w:t>
      </w:r>
    </w:p>
    <w:p w:rsidR="002E6016" w:rsidRPr="00A42376" w:rsidRDefault="002E6016" w:rsidP="002E6016">
      <w:pPr>
        <w:numPr>
          <w:ilvl w:val="0"/>
          <w:numId w:val="1"/>
        </w:numPr>
        <w:tabs>
          <w:tab w:val="left" w:pos="1100"/>
        </w:tabs>
        <w:spacing w:after="0" w:line="240" w:lineRule="auto"/>
        <w:ind w:left="1100" w:hanging="273"/>
        <w:jc w:val="both"/>
        <w:rPr>
          <w:rFonts w:eastAsia="Wingdings" w:cs="Times New Roman"/>
          <w:szCs w:val="28"/>
          <w:vertAlign w:val="superscript"/>
        </w:rPr>
      </w:pPr>
      <w:r w:rsidRPr="00A42376">
        <w:rPr>
          <w:rFonts w:eastAsia="Times New Roman" w:cs="Times New Roman"/>
          <w:szCs w:val="28"/>
        </w:rPr>
        <w:t>путем  внешнего воздействия на человека.</w:t>
      </w:r>
    </w:p>
    <w:p w:rsidR="002E6016" w:rsidRPr="00A42376" w:rsidRDefault="002E6016" w:rsidP="002E6016">
      <w:pPr>
        <w:numPr>
          <w:ilvl w:val="0"/>
          <w:numId w:val="2"/>
        </w:numPr>
        <w:tabs>
          <w:tab w:val="left" w:pos="1167"/>
        </w:tabs>
        <w:spacing w:after="0" w:line="240" w:lineRule="auto"/>
        <w:ind w:left="260" w:right="20"/>
        <w:jc w:val="both"/>
        <w:rPr>
          <w:rFonts w:eastAsia="Times New Roman" w:cs="Times New Roman"/>
          <w:szCs w:val="28"/>
        </w:rPr>
      </w:pPr>
      <w:r w:rsidRPr="00A42376">
        <w:rPr>
          <w:rFonts w:eastAsia="Times New Roman" w:cs="Times New Roman"/>
          <w:szCs w:val="28"/>
        </w:rPr>
        <w:t>первом случае мотив именуют “</w:t>
      </w:r>
      <w:proofErr w:type="gramStart"/>
      <w:r w:rsidRPr="00A42376">
        <w:rPr>
          <w:rFonts w:eastAsia="Times New Roman" w:cs="Times New Roman"/>
          <w:szCs w:val="28"/>
        </w:rPr>
        <w:t>внутренним</w:t>
      </w:r>
      <w:proofErr w:type="gramEnd"/>
      <w:r w:rsidRPr="00A42376">
        <w:rPr>
          <w:rFonts w:eastAsia="Times New Roman" w:cs="Times New Roman"/>
          <w:szCs w:val="28"/>
        </w:rPr>
        <w:t>”, ибо мотивы порождает непосредственно человек, сталкивающийся с задачей. Примером такой мотивации может быть стремление к конкретному достижению, завершению работы,</w:t>
      </w:r>
      <w:r>
        <w:rPr>
          <w:rFonts w:eastAsia="Times New Roman" w:cs="Times New Roman"/>
          <w:szCs w:val="28"/>
        </w:rPr>
        <w:t xml:space="preserve"> </w:t>
      </w:r>
      <w:r w:rsidRPr="00A42376">
        <w:rPr>
          <w:rFonts w:eastAsia="Times New Roman" w:cs="Times New Roman"/>
          <w:szCs w:val="28"/>
        </w:rPr>
        <w:t>познанию и т.д. В ином случае, мотивы деятельности, связанные с решением задачи, вызываются извне. Такой мотив можно назвать “внешним”. Здесь в этом качестве выступают процессом мотивирования оплата, распоряжение, правила поведения и другое.</w:t>
      </w:r>
    </w:p>
    <w:p w:rsidR="002E6016" w:rsidRPr="00A42376" w:rsidRDefault="002E6016" w:rsidP="002E6016">
      <w:pPr>
        <w:spacing w:after="0" w:line="240" w:lineRule="auto"/>
        <w:ind w:right="20" w:firstLine="567"/>
        <w:jc w:val="both"/>
        <w:rPr>
          <w:rFonts w:cs="Times New Roman"/>
          <w:szCs w:val="28"/>
        </w:rPr>
      </w:pPr>
      <w:proofErr w:type="spellStart"/>
      <w:r w:rsidRPr="00A42376">
        <w:rPr>
          <w:rFonts w:eastAsia="Times New Roman" w:cs="Times New Roman"/>
          <w:b/>
          <w:szCs w:val="28"/>
        </w:rPr>
        <w:t>Мотиватор</w:t>
      </w:r>
      <w:proofErr w:type="spellEnd"/>
      <w:r w:rsidRPr="00A42376">
        <w:rPr>
          <w:rFonts w:eastAsia="Times New Roman" w:cs="Times New Roman"/>
          <w:szCs w:val="28"/>
        </w:rPr>
        <w:t xml:space="preserve"> – определенный прием или способ мотивирования: поощрения, наказания, принуждения.</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b/>
          <w:szCs w:val="28"/>
        </w:rPr>
        <w:lastRenderedPageBreak/>
        <w:t xml:space="preserve">Стимул </w:t>
      </w:r>
      <w:r w:rsidRPr="00A42376">
        <w:rPr>
          <w:rFonts w:eastAsia="Times New Roman" w:cs="Times New Roman"/>
          <w:szCs w:val="28"/>
        </w:rPr>
        <w:t>– то, что может быть предложено в качестве вознаграждения за действия человека.</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b/>
          <w:szCs w:val="28"/>
        </w:rPr>
        <w:t>Стимулирование</w:t>
      </w:r>
      <w:r w:rsidRPr="00A42376">
        <w:rPr>
          <w:rFonts w:eastAsia="Times New Roman" w:cs="Times New Roman"/>
          <w:szCs w:val="28"/>
        </w:rPr>
        <w:t xml:space="preserve"> – процесс использования различных стимулов для мотивирования людей.</w:t>
      </w:r>
    </w:p>
    <w:p w:rsidR="002E6016" w:rsidRPr="00A42376" w:rsidRDefault="002E6016" w:rsidP="002E6016">
      <w:pPr>
        <w:spacing w:after="0" w:line="240" w:lineRule="auto"/>
        <w:ind w:right="120" w:firstLine="567"/>
        <w:jc w:val="both"/>
        <w:rPr>
          <w:rFonts w:cs="Times New Roman"/>
          <w:szCs w:val="28"/>
        </w:rPr>
      </w:pPr>
      <w:r w:rsidRPr="00A42376">
        <w:rPr>
          <w:rFonts w:eastAsia="Times New Roman" w:cs="Times New Roman"/>
          <w:b/>
          <w:szCs w:val="28"/>
        </w:rPr>
        <w:t>Потребности</w:t>
      </w:r>
      <w:r w:rsidRPr="00A42376">
        <w:rPr>
          <w:rFonts w:eastAsia="Times New Roman" w:cs="Times New Roman"/>
          <w:szCs w:val="28"/>
        </w:rPr>
        <w:t xml:space="preserve"> – то, что возникает и находится внутри человека и от чего человек стремится освободиться (удовлетворить, подавить, не реагировать).</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szCs w:val="28"/>
        </w:rPr>
        <w:t>Наиболее элементарная модель процесса мотивации имеет всего три элемента:</w:t>
      </w:r>
    </w:p>
    <w:p w:rsidR="002E6016" w:rsidRPr="00A42376" w:rsidRDefault="002E6016" w:rsidP="002E6016">
      <w:pPr>
        <w:numPr>
          <w:ilvl w:val="0"/>
          <w:numId w:val="3"/>
        </w:numPr>
        <w:tabs>
          <w:tab w:val="left" w:pos="569"/>
        </w:tabs>
        <w:spacing w:after="0" w:line="240" w:lineRule="auto"/>
        <w:ind w:left="680" w:right="200" w:hanging="420"/>
        <w:jc w:val="both"/>
        <w:rPr>
          <w:rFonts w:eastAsia="Times New Roman" w:cs="Times New Roman"/>
          <w:szCs w:val="28"/>
        </w:rPr>
      </w:pPr>
      <w:r w:rsidRPr="00A42376">
        <w:rPr>
          <w:rFonts w:eastAsia="Times New Roman" w:cs="Times New Roman"/>
          <w:szCs w:val="28"/>
        </w:rPr>
        <w:t>Потребности, которые представляют собой желания, стремления к определенным результатам. Люди испытывают потребность в таких вещах как одежда, дом, личная машина и т.д., а также в таких “неосязаемых” вещах как чувство уважения, возможность личного профессионального роста и т.д.</w:t>
      </w:r>
    </w:p>
    <w:p w:rsidR="002E6016" w:rsidRPr="00A42376" w:rsidRDefault="002E6016" w:rsidP="002E6016">
      <w:pPr>
        <w:numPr>
          <w:ilvl w:val="0"/>
          <w:numId w:val="3"/>
        </w:numPr>
        <w:tabs>
          <w:tab w:val="left" w:pos="588"/>
        </w:tabs>
        <w:spacing w:after="0" w:line="240" w:lineRule="auto"/>
        <w:ind w:left="680" w:hanging="420"/>
        <w:jc w:val="both"/>
        <w:rPr>
          <w:rFonts w:eastAsia="Times New Roman" w:cs="Times New Roman"/>
          <w:szCs w:val="28"/>
        </w:rPr>
      </w:pPr>
      <w:r w:rsidRPr="00A42376">
        <w:rPr>
          <w:rFonts w:eastAsia="Times New Roman" w:cs="Times New Roman"/>
          <w:szCs w:val="28"/>
        </w:rPr>
        <w:t>Целенаправленное поведение. Стремясь удовлетворить свои потребности, люди выбирают свою линию целенаправленного поведения. Работа в компании - один из способов целенаправленного поведения. Попытки продвинуться на руководящую должность - еще один тип целенаправленного поведения, устремленного на удовлетворение потребностей в признании.</w:t>
      </w:r>
    </w:p>
    <w:p w:rsidR="002E6016" w:rsidRPr="00A42376" w:rsidRDefault="002E6016" w:rsidP="002E6016">
      <w:pPr>
        <w:numPr>
          <w:ilvl w:val="0"/>
          <w:numId w:val="4"/>
        </w:numPr>
        <w:tabs>
          <w:tab w:val="left" w:pos="720"/>
        </w:tabs>
        <w:spacing w:after="0" w:line="240" w:lineRule="auto"/>
        <w:ind w:left="680"/>
        <w:jc w:val="both"/>
        <w:rPr>
          <w:rFonts w:eastAsia="Times New Roman" w:cs="Times New Roman"/>
          <w:szCs w:val="28"/>
        </w:rPr>
      </w:pPr>
      <w:r>
        <w:rPr>
          <w:rFonts w:eastAsia="Times New Roman" w:cs="Times New Roman"/>
          <w:szCs w:val="28"/>
        </w:rPr>
        <w:t xml:space="preserve">Удовлетворение потребностей. Понятие </w:t>
      </w:r>
      <w:r w:rsidRPr="00A42376">
        <w:rPr>
          <w:rFonts w:eastAsia="Times New Roman" w:cs="Times New Roman"/>
          <w:szCs w:val="28"/>
        </w:rPr>
        <w:t>“удовлетворение   потребностей”</w:t>
      </w:r>
      <w:r>
        <w:rPr>
          <w:rFonts w:eastAsia="Times New Roman" w:cs="Times New Roman"/>
          <w:szCs w:val="28"/>
        </w:rPr>
        <w:t xml:space="preserve"> </w:t>
      </w:r>
      <w:r w:rsidRPr="00A42376">
        <w:rPr>
          <w:rFonts w:eastAsia="Times New Roman" w:cs="Times New Roman"/>
          <w:szCs w:val="28"/>
        </w:rPr>
        <w:t>отражает позитивное чувство облегчения и комфортного состояния, которое ощущает человек, когда его желание реализуется.</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szCs w:val="28"/>
        </w:rPr>
        <w:t>Мотивацию, анализируемую как процесс, можно представит в виде ряда последовательных этапов.</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i/>
          <w:szCs w:val="28"/>
        </w:rPr>
        <w:t>Первый этап</w:t>
      </w:r>
      <w:r w:rsidRPr="00A42376">
        <w:rPr>
          <w:rFonts w:eastAsia="Times New Roman" w:cs="Times New Roman"/>
          <w:szCs w:val="28"/>
        </w:rPr>
        <w:t xml:space="preserve"> - возникновение потребностей.</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i/>
          <w:szCs w:val="28"/>
        </w:rPr>
        <w:t>Второй этап</w:t>
      </w:r>
      <w:r w:rsidRPr="00A42376">
        <w:rPr>
          <w:rFonts w:eastAsia="Times New Roman" w:cs="Times New Roman"/>
          <w:szCs w:val="28"/>
        </w:rPr>
        <w:t xml:space="preserve"> - поиск путей обеспечения потребности, которую можно удовлетворить, подавить или просто не замечать.</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i/>
          <w:szCs w:val="28"/>
        </w:rPr>
        <w:t>Третий этап</w:t>
      </w:r>
      <w:r w:rsidRPr="00A42376">
        <w:rPr>
          <w:rFonts w:eastAsia="Times New Roman" w:cs="Times New Roman"/>
          <w:szCs w:val="28"/>
        </w:rPr>
        <w:t xml:space="preserve"> - определение целей (направлений) действия. Определяется, что именно и какими средствами нужно обеспечить потребность. Здесь выявляется, что нужно получить, чтобы устранить потребность, чтобы получить то, что желательно, в какой мере можно добиться того, что необходимо и то, что реально получить, способно устранить потребность.</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i/>
          <w:szCs w:val="28"/>
        </w:rPr>
        <w:t>Четвертый этап</w:t>
      </w:r>
      <w:r w:rsidRPr="00A42376">
        <w:rPr>
          <w:rFonts w:eastAsia="Times New Roman" w:cs="Times New Roman"/>
          <w:szCs w:val="28"/>
        </w:rPr>
        <w:t xml:space="preserve"> - реализация действия. Человек затрачивает усилия, чтобы осуществить действия, которые, открывают ему возможность приобретения того необходимого, что нужно для устранения потребности. Поскольку процесс работы оказывает влияние на мотивацию, то на этом этапе может происходить корректировка целей.</w:t>
      </w:r>
    </w:p>
    <w:p w:rsidR="002E6016" w:rsidRPr="00A42376" w:rsidRDefault="002E6016" w:rsidP="002E6016">
      <w:pPr>
        <w:spacing w:after="0" w:line="240" w:lineRule="auto"/>
        <w:ind w:firstLine="567"/>
        <w:jc w:val="both"/>
        <w:rPr>
          <w:rFonts w:cs="Times New Roman"/>
          <w:szCs w:val="28"/>
        </w:rPr>
      </w:pPr>
      <w:r w:rsidRPr="00A42376">
        <w:rPr>
          <w:rFonts w:eastAsia="Times New Roman" w:cs="Times New Roman"/>
          <w:i/>
          <w:szCs w:val="28"/>
        </w:rPr>
        <w:t>Пятый этап</w:t>
      </w:r>
      <w:r w:rsidRPr="00A42376">
        <w:rPr>
          <w:rFonts w:eastAsia="Times New Roman" w:cs="Times New Roman"/>
          <w:szCs w:val="28"/>
        </w:rPr>
        <w:t xml:space="preserve"> - получение вознаграждения за реализацию действия. Проделав необходимую работу, человек получает то, что он может использовать для устранения потребности, либо то, что он может обменять на желаемое для него. Здесь выявляется, насколько выполнение действий обеспечило желаемый результат. В зависимости от этого происходит изменение мотивации к действию.</w:t>
      </w:r>
    </w:p>
    <w:p w:rsidR="002E6016" w:rsidRPr="00A42376" w:rsidRDefault="002E6016" w:rsidP="002E6016">
      <w:pPr>
        <w:spacing w:after="0" w:line="240" w:lineRule="auto"/>
        <w:ind w:right="20" w:firstLine="567"/>
        <w:jc w:val="both"/>
        <w:rPr>
          <w:rFonts w:cs="Times New Roman"/>
          <w:szCs w:val="28"/>
        </w:rPr>
      </w:pPr>
      <w:r w:rsidRPr="00A42376">
        <w:rPr>
          <w:rFonts w:eastAsia="Times New Roman" w:cs="Times New Roman"/>
          <w:i/>
          <w:szCs w:val="28"/>
        </w:rPr>
        <w:lastRenderedPageBreak/>
        <w:t>Шестой этап</w:t>
      </w:r>
      <w:r w:rsidRPr="00A42376">
        <w:rPr>
          <w:rFonts w:eastAsia="Times New Roman" w:cs="Times New Roman"/>
          <w:szCs w:val="28"/>
        </w:rPr>
        <w:t xml:space="preserve"> - ликвидация потребности. Человек </w:t>
      </w:r>
      <w:r>
        <w:rPr>
          <w:rFonts w:eastAsia="Times New Roman" w:cs="Times New Roman"/>
          <w:szCs w:val="28"/>
        </w:rPr>
        <w:t xml:space="preserve">или прекращает деятельность до возникновения новой потребности, </w:t>
      </w:r>
      <w:r w:rsidRPr="00A42376">
        <w:rPr>
          <w:rFonts w:eastAsia="Times New Roman" w:cs="Times New Roman"/>
          <w:szCs w:val="28"/>
        </w:rPr>
        <w:t>или  продолжает  искать  возможности  и осуществлять действия по устранению потребности. Все теории мотивации делятся на две группы:</w:t>
      </w:r>
    </w:p>
    <w:p w:rsidR="002E6016" w:rsidRPr="00A42376"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A42376">
        <w:rPr>
          <w:rFonts w:eastAsia="Times New Roman" w:cs="Times New Roman"/>
          <w:szCs w:val="28"/>
        </w:rPr>
        <w:t>Содержательные теории мотивации,</w:t>
      </w:r>
    </w:p>
    <w:p w:rsidR="002E6016" w:rsidRDefault="002E6016" w:rsidP="002E6016">
      <w:pPr>
        <w:shd w:val="clear" w:color="auto" w:fill="FFFFFF"/>
        <w:autoSpaceDE w:val="0"/>
        <w:autoSpaceDN w:val="0"/>
        <w:adjustRightInd w:val="0"/>
        <w:spacing w:after="0" w:line="240" w:lineRule="auto"/>
        <w:ind w:firstLine="567"/>
        <w:jc w:val="both"/>
        <w:rPr>
          <w:rFonts w:eastAsia="Times New Roman" w:cs="Times New Roman"/>
          <w:szCs w:val="28"/>
        </w:rPr>
      </w:pPr>
      <w:r>
        <w:rPr>
          <w:rFonts w:eastAsia="Times New Roman" w:cs="Times New Roman"/>
          <w:szCs w:val="28"/>
        </w:rPr>
        <w:t xml:space="preserve">- </w:t>
      </w:r>
      <w:r w:rsidRPr="00A42376">
        <w:rPr>
          <w:rFonts w:eastAsia="Times New Roman" w:cs="Times New Roman"/>
          <w:szCs w:val="28"/>
        </w:rPr>
        <w:t>Процессуальные теории мотивации</w:t>
      </w:r>
      <w:r>
        <w:rPr>
          <w:rFonts w:eastAsia="Times New Roman" w:cs="Times New Roman"/>
          <w:szCs w:val="28"/>
        </w:rPr>
        <w:t>.</w:t>
      </w:r>
    </w:p>
    <w:p w:rsidR="002E6016" w:rsidRDefault="002E6016" w:rsidP="002E6016">
      <w:pPr>
        <w:shd w:val="clear" w:color="auto" w:fill="FFFFFF"/>
        <w:autoSpaceDE w:val="0"/>
        <w:autoSpaceDN w:val="0"/>
        <w:adjustRightInd w:val="0"/>
        <w:spacing w:after="0" w:line="240" w:lineRule="auto"/>
        <w:ind w:firstLine="567"/>
        <w:jc w:val="both"/>
        <w:rPr>
          <w:rFonts w:eastAsia="Times New Roman" w:cs="Times New Roman"/>
          <w:szCs w:val="28"/>
        </w:rPr>
      </w:pP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b/>
          <w:bCs/>
          <w:szCs w:val="28"/>
        </w:rPr>
        <w:t>Вопрос 2. Содержательные теории мотивации</w:t>
      </w:r>
    </w:p>
    <w:p w:rsidR="002E6016" w:rsidRPr="0097507F" w:rsidRDefault="002E6016" w:rsidP="002E6016">
      <w:pPr>
        <w:spacing w:after="0" w:line="240" w:lineRule="auto"/>
        <w:ind w:firstLine="567"/>
        <w:jc w:val="both"/>
        <w:rPr>
          <w:rFonts w:cs="Times New Roman"/>
          <w:szCs w:val="28"/>
        </w:rPr>
      </w:pP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Политика кнута и пряника: если подчиненный работает хорошо, что его обязательно надо поощрять, если он работает плохо, то обязательно надо наказать.</w:t>
      </w: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i/>
          <w:iCs/>
          <w:szCs w:val="28"/>
        </w:rPr>
        <w:t xml:space="preserve">Теория потребностей </w:t>
      </w:r>
      <w:proofErr w:type="spellStart"/>
      <w:r w:rsidRPr="0097507F">
        <w:rPr>
          <w:rFonts w:eastAsia="Times New Roman" w:cs="Times New Roman"/>
          <w:i/>
          <w:iCs/>
          <w:szCs w:val="28"/>
        </w:rPr>
        <w:t>Маслоу</w:t>
      </w:r>
      <w:proofErr w:type="spellEnd"/>
      <w:r w:rsidRPr="0097507F">
        <w:rPr>
          <w:rFonts w:eastAsia="Times New Roman" w:cs="Times New Roman"/>
          <w:i/>
          <w:iCs/>
          <w:szCs w:val="28"/>
        </w:rPr>
        <w:t>:</w:t>
      </w:r>
    </w:p>
    <w:p w:rsidR="002E6016" w:rsidRPr="0097507F" w:rsidRDefault="002E6016" w:rsidP="002E6016">
      <w:pPr>
        <w:spacing w:after="0" w:line="240" w:lineRule="auto"/>
        <w:ind w:right="20" w:firstLine="567"/>
        <w:jc w:val="both"/>
        <w:rPr>
          <w:rFonts w:cs="Times New Roman"/>
          <w:szCs w:val="28"/>
        </w:rPr>
      </w:pPr>
      <w:r w:rsidRPr="0097507F">
        <w:rPr>
          <w:rFonts w:eastAsia="Times New Roman" w:cs="Times New Roman"/>
          <w:szCs w:val="28"/>
        </w:rPr>
        <w:t>все потребности находятся в иерархическом расположении, потребность побуждает человека к действию, если она не удовлетворена, удовлетворенная же потребность не мотивирует, потребности удовлетворяются снизу вверх, вторичные потребности удовлетворяются большим количеством способов, чем первичные.</w:t>
      </w: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 xml:space="preserve">Иерархия потребностей по </w:t>
      </w:r>
      <w:proofErr w:type="spellStart"/>
      <w:r w:rsidRPr="0097507F">
        <w:rPr>
          <w:rFonts w:eastAsia="Times New Roman" w:cs="Times New Roman"/>
          <w:szCs w:val="28"/>
        </w:rPr>
        <w:t>Маслоу</w:t>
      </w:r>
      <w:proofErr w:type="spellEnd"/>
      <w:r w:rsidRPr="0097507F">
        <w:rPr>
          <w:rFonts w:eastAsia="Times New Roman" w:cs="Times New Roman"/>
          <w:szCs w:val="28"/>
        </w:rPr>
        <w:t>:</w:t>
      </w:r>
    </w:p>
    <w:p w:rsidR="002E6016" w:rsidRPr="0097507F" w:rsidRDefault="002E6016" w:rsidP="002E6016">
      <w:pPr>
        <w:numPr>
          <w:ilvl w:val="0"/>
          <w:numId w:val="5"/>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Физиологические потребности,</w:t>
      </w:r>
    </w:p>
    <w:p w:rsidR="002E6016" w:rsidRPr="0097507F" w:rsidRDefault="002E6016" w:rsidP="002E6016">
      <w:pPr>
        <w:numPr>
          <w:ilvl w:val="0"/>
          <w:numId w:val="5"/>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в безопасности,</w:t>
      </w:r>
    </w:p>
    <w:p w:rsidR="002E6016" w:rsidRPr="0097507F" w:rsidRDefault="002E6016" w:rsidP="002E6016">
      <w:pPr>
        <w:numPr>
          <w:ilvl w:val="0"/>
          <w:numId w:val="5"/>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в общении,</w:t>
      </w:r>
    </w:p>
    <w:p w:rsidR="002E6016" w:rsidRPr="0097507F" w:rsidRDefault="002E6016" w:rsidP="002E6016">
      <w:pPr>
        <w:numPr>
          <w:ilvl w:val="0"/>
          <w:numId w:val="5"/>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в уважении,</w:t>
      </w:r>
    </w:p>
    <w:p w:rsidR="002E6016" w:rsidRPr="0097507F" w:rsidRDefault="002E6016" w:rsidP="002E6016">
      <w:pPr>
        <w:numPr>
          <w:ilvl w:val="0"/>
          <w:numId w:val="5"/>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в самореализации.</w:t>
      </w:r>
    </w:p>
    <w:p w:rsidR="002E6016" w:rsidRPr="0097507F" w:rsidRDefault="002E6016" w:rsidP="002E6016">
      <w:pPr>
        <w:spacing w:after="0" w:line="240" w:lineRule="auto"/>
        <w:ind w:firstLine="567"/>
        <w:jc w:val="both"/>
        <w:rPr>
          <w:rFonts w:cs="Times New Roman"/>
          <w:szCs w:val="28"/>
        </w:rPr>
      </w:pP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 xml:space="preserve">Как практически использовать теорию </w:t>
      </w:r>
      <w:proofErr w:type="spellStart"/>
      <w:r w:rsidRPr="0097507F">
        <w:rPr>
          <w:rFonts w:eastAsia="Times New Roman" w:cs="Times New Roman"/>
          <w:szCs w:val="28"/>
        </w:rPr>
        <w:t>Маслоу</w:t>
      </w:r>
      <w:proofErr w:type="spellEnd"/>
      <w:r w:rsidRPr="0097507F">
        <w:rPr>
          <w:rFonts w:eastAsia="Times New Roman" w:cs="Times New Roman"/>
          <w:szCs w:val="28"/>
        </w:rPr>
        <w:t xml:space="preserve"> для менеджера:</w:t>
      </w:r>
    </w:p>
    <w:p w:rsidR="002E6016" w:rsidRPr="0097507F" w:rsidRDefault="002E6016" w:rsidP="002E6016">
      <w:pPr>
        <w:numPr>
          <w:ilvl w:val="0"/>
          <w:numId w:val="6"/>
        </w:numPr>
        <w:tabs>
          <w:tab w:val="left" w:pos="1077"/>
        </w:tabs>
        <w:spacing w:after="0" w:line="240" w:lineRule="auto"/>
        <w:ind w:left="260" w:firstLine="360"/>
        <w:jc w:val="both"/>
        <w:rPr>
          <w:rFonts w:eastAsia="Times New Roman" w:cs="Times New Roman"/>
          <w:szCs w:val="28"/>
        </w:rPr>
      </w:pPr>
      <w:r w:rsidRPr="0097507F">
        <w:rPr>
          <w:rFonts w:eastAsia="Times New Roman" w:cs="Times New Roman"/>
          <w:szCs w:val="28"/>
        </w:rPr>
        <w:t>У подчиненного доминируют физиологические потребности. Таких работников мало интересует содержание работы, а только зарплата, условия труда и возможность не уставать на работе. Таким людям нужно давать минимум заработной платы и создать нормальные условия для труда.</w:t>
      </w:r>
    </w:p>
    <w:p w:rsidR="002E6016" w:rsidRPr="0097507F" w:rsidRDefault="002E6016" w:rsidP="002E6016">
      <w:pPr>
        <w:numPr>
          <w:ilvl w:val="0"/>
          <w:numId w:val="6"/>
        </w:numPr>
        <w:tabs>
          <w:tab w:val="left" w:pos="1019"/>
        </w:tabs>
        <w:spacing w:after="0" w:line="240" w:lineRule="auto"/>
        <w:ind w:left="260" w:right="20" w:firstLine="360"/>
        <w:jc w:val="both"/>
        <w:rPr>
          <w:rFonts w:eastAsia="Times New Roman" w:cs="Times New Roman"/>
          <w:szCs w:val="28"/>
        </w:rPr>
      </w:pPr>
      <w:r w:rsidRPr="0097507F">
        <w:rPr>
          <w:rFonts w:eastAsia="Times New Roman" w:cs="Times New Roman"/>
          <w:szCs w:val="28"/>
        </w:rPr>
        <w:t>У подчиненного доминируют потребности безопасности. Такие люди стремятся избежать риска, для них важны гарантии занятости, пенсионного обеспечения и медицинского обслуживания.</w:t>
      </w: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Необходимо:</w:t>
      </w:r>
    </w:p>
    <w:p w:rsidR="002E6016" w:rsidRPr="0097507F" w:rsidRDefault="002E6016" w:rsidP="002E6016">
      <w:pPr>
        <w:numPr>
          <w:ilvl w:val="0"/>
          <w:numId w:val="7"/>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создание системы страхования,</w:t>
      </w:r>
    </w:p>
    <w:p w:rsidR="002E6016" w:rsidRPr="0097507F" w:rsidRDefault="002E6016" w:rsidP="002E6016">
      <w:pPr>
        <w:numPr>
          <w:ilvl w:val="0"/>
          <w:numId w:val="7"/>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применение ясных и справедливых правил,</w:t>
      </w:r>
    </w:p>
    <w:p w:rsidR="002E6016" w:rsidRPr="0097507F" w:rsidRDefault="002E6016" w:rsidP="002E6016">
      <w:pPr>
        <w:numPr>
          <w:ilvl w:val="0"/>
          <w:numId w:val="7"/>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оплата труда должна быть выше прожиточного минимума,</w:t>
      </w:r>
    </w:p>
    <w:p w:rsidR="002E6016" w:rsidRPr="0097507F" w:rsidRDefault="002E6016" w:rsidP="002E6016">
      <w:pPr>
        <w:numPr>
          <w:ilvl w:val="0"/>
          <w:numId w:val="7"/>
        </w:numPr>
        <w:tabs>
          <w:tab w:val="left" w:pos="1100"/>
        </w:tabs>
        <w:spacing w:after="0" w:line="240" w:lineRule="auto"/>
        <w:ind w:left="1100"/>
        <w:jc w:val="both"/>
        <w:rPr>
          <w:rFonts w:eastAsia="Wingdings" w:cs="Times New Roman"/>
          <w:szCs w:val="28"/>
          <w:vertAlign w:val="superscript"/>
        </w:rPr>
      </w:pPr>
      <w:r>
        <w:rPr>
          <w:rFonts w:eastAsia="Times New Roman" w:cs="Times New Roman"/>
          <w:szCs w:val="28"/>
        </w:rPr>
        <w:t xml:space="preserve">их нельзя посылать в командировки и привлекать к </w:t>
      </w:r>
      <w:r w:rsidRPr="0097507F">
        <w:rPr>
          <w:rFonts w:eastAsia="Times New Roman" w:cs="Times New Roman"/>
          <w:szCs w:val="28"/>
        </w:rPr>
        <w:t>действиям,</w:t>
      </w:r>
      <w:r>
        <w:rPr>
          <w:rFonts w:eastAsia="Times New Roman" w:cs="Times New Roman"/>
          <w:szCs w:val="28"/>
        </w:rPr>
        <w:t xml:space="preserve"> </w:t>
      </w:r>
      <w:r w:rsidRPr="0097507F">
        <w:rPr>
          <w:rFonts w:eastAsia="Times New Roman" w:cs="Times New Roman"/>
          <w:szCs w:val="28"/>
        </w:rPr>
        <w:t>связанным с риском.</w:t>
      </w:r>
    </w:p>
    <w:p w:rsidR="002E6016" w:rsidRPr="0097507F" w:rsidRDefault="002E6016" w:rsidP="002E6016">
      <w:pPr>
        <w:numPr>
          <w:ilvl w:val="0"/>
          <w:numId w:val="8"/>
        </w:numPr>
        <w:tabs>
          <w:tab w:val="left" w:pos="1269"/>
        </w:tabs>
        <w:spacing w:after="0" w:line="240" w:lineRule="auto"/>
        <w:ind w:left="260" w:right="20"/>
        <w:jc w:val="both"/>
        <w:rPr>
          <w:rFonts w:eastAsia="Times New Roman" w:cs="Times New Roman"/>
          <w:szCs w:val="28"/>
        </w:rPr>
      </w:pPr>
      <w:r w:rsidRPr="0097507F">
        <w:rPr>
          <w:rFonts w:eastAsia="Times New Roman" w:cs="Times New Roman"/>
          <w:szCs w:val="28"/>
        </w:rPr>
        <w:t>У подчиненного доминируют потребности общения. Такие люди рассматривают свою работу как принадлежность к определенному коллективу, и</w:t>
      </w:r>
      <w:r>
        <w:rPr>
          <w:rFonts w:eastAsia="Times New Roman" w:cs="Times New Roman"/>
          <w:szCs w:val="28"/>
        </w:rPr>
        <w:t xml:space="preserve"> </w:t>
      </w:r>
      <w:r w:rsidRPr="0097507F">
        <w:rPr>
          <w:rFonts w:eastAsia="Times New Roman" w:cs="Times New Roman"/>
          <w:szCs w:val="28"/>
        </w:rPr>
        <w:t xml:space="preserve">как возможность устанавливать хорошие отношения. Им необходимо создать условия для общения на работе, проводить групповые </w:t>
      </w:r>
      <w:r w:rsidRPr="0097507F">
        <w:rPr>
          <w:rFonts w:eastAsia="Times New Roman" w:cs="Times New Roman"/>
          <w:szCs w:val="28"/>
        </w:rPr>
        <w:lastRenderedPageBreak/>
        <w:t>мероприятия вне работы, создавать атмосферу дружеского партнерства, постоянно напоминать, что их ценят на работе.</w:t>
      </w:r>
    </w:p>
    <w:p w:rsidR="002E6016" w:rsidRPr="0097507F" w:rsidRDefault="002E6016" w:rsidP="002E6016">
      <w:pPr>
        <w:numPr>
          <w:ilvl w:val="0"/>
          <w:numId w:val="9"/>
        </w:numPr>
        <w:tabs>
          <w:tab w:val="left" w:pos="1086"/>
        </w:tabs>
        <w:spacing w:after="0" w:line="240" w:lineRule="auto"/>
        <w:ind w:left="260" w:right="20" w:firstLine="567"/>
        <w:jc w:val="both"/>
        <w:rPr>
          <w:rFonts w:eastAsia="Times New Roman" w:cs="Times New Roman"/>
          <w:szCs w:val="28"/>
        </w:rPr>
      </w:pPr>
      <w:r w:rsidRPr="0097507F">
        <w:rPr>
          <w:rFonts w:eastAsia="Times New Roman" w:cs="Times New Roman"/>
          <w:szCs w:val="28"/>
        </w:rPr>
        <w:t>У подчиненного доминируют потребности в уважении. Человек стремится к положению лидера и авторитету в решении задач.</w:t>
      </w: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Таким людям надо использовать различные формы выражения признания их заслуг, присваивать различные титулы и звания, освещать их действия в прессе, в публичных выступлениях.</w:t>
      </w:r>
    </w:p>
    <w:p w:rsidR="002E6016" w:rsidRPr="0097507F" w:rsidRDefault="002E6016" w:rsidP="002E6016">
      <w:pPr>
        <w:numPr>
          <w:ilvl w:val="0"/>
          <w:numId w:val="10"/>
        </w:numPr>
        <w:tabs>
          <w:tab w:val="left" w:pos="1278"/>
        </w:tabs>
        <w:spacing w:after="0" w:line="240" w:lineRule="auto"/>
        <w:ind w:left="260" w:right="20"/>
        <w:jc w:val="both"/>
        <w:rPr>
          <w:rFonts w:eastAsia="Times New Roman" w:cs="Times New Roman"/>
          <w:szCs w:val="28"/>
        </w:rPr>
      </w:pPr>
      <w:r w:rsidRPr="0097507F">
        <w:rPr>
          <w:rFonts w:eastAsia="Times New Roman" w:cs="Times New Roman"/>
          <w:szCs w:val="28"/>
        </w:rPr>
        <w:t>У подчиненного доминируют потребности самовыражения - эти потребности появляются у людей в основном к сорока годам, когда имеется определенный опыт и человеку становится скучно выполнять рутинную</w:t>
      </w:r>
      <w:r>
        <w:rPr>
          <w:rFonts w:eastAsia="Times New Roman" w:cs="Times New Roman"/>
          <w:szCs w:val="28"/>
        </w:rPr>
        <w:t xml:space="preserve"> </w:t>
      </w:r>
      <w:r w:rsidRPr="0097507F">
        <w:rPr>
          <w:rFonts w:eastAsia="Times New Roman" w:cs="Times New Roman"/>
          <w:szCs w:val="28"/>
        </w:rPr>
        <w:t>(повторяющуюся) работу.</w:t>
      </w:r>
    </w:p>
    <w:p w:rsidR="002E6016" w:rsidRPr="0097507F" w:rsidRDefault="002E6016" w:rsidP="002E6016">
      <w:pPr>
        <w:spacing w:after="0" w:line="240" w:lineRule="auto"/>
        <w:ind w:right="20" w:firstLine="567"/>
        <w:jc w:val="both"/>
        <w:rPr>
          <w:rFonts w:cs="Times New Roman"/>
          <w:szCs w:val="28"/>
        </w:rPr>
      </w:pPr>
      <w:r w:rsidRPr="0097507F">
        <w:rPr>
          <w:rFonts w:eastAsia="Times New Roman" w:cs="Times New Roman"/>
          <w:szCs w:val="28"/>
        </w:rPr>
        <w:t>Необходимо таким людям предоставить большую свободу и привлекать к работе, требующей изобретательности.</w:t>
      </w:r>
    </w:p>
    <w:p w:rsidR="002E6016" w:rsidRPr="0097507F" w:rsidRDefault="002E6016" w:rsidP="002E6016">
      <w:pPr>
        <w:spacing w:after="0" w:line="240" w:lineRule="auto"/>
        <w:ind w:firstLine="567"/>
        <w:jc w:val="both"/>
        <w:rPr>
          <w:rFonts w:cs="Times New Roman"/>
          <w:szCs w:val="28"/>
        </w:rPr>
      </w:pP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 xml:space="preserve">Двухфакторная теория </w:t>
      </w:r>
      <w:r w:rsidRPr="0097507F">
        <w:rPr>
          <w:rFonts w:eastAsia="Times New Roman" w:cs="Times New Roman"/>
          <w:i/>
          <w:iCs/>
          <w:szCs w:val="28"/>
        </w:rPr>
        <w:t xml:space="preserve">мотивации </w:t>
      </w:r>
      <w:proofErr w:type="spellStart"/>
      <w:r w:rsidRPr="0097507F">
        <w:rPr>
          <w:rFonts w:eastAsia="Times New Roman" w:cs="Times New Roman"/>
          <w:i/>
          <w:iCs/>
          <w:szCs w:val="28"/>
        </w:rPr>
        <w:t>Герцберга</w:t>
      </w:r>
      <w:proofErr w:type="spellEnd"/>
      <w:r w:rsidRPr="0097507F">
        <w:rPr>
          <w:rFonts w:eastAsia="Times New Roman" w:cs="Times New Roman"/>
          <w:szCs w:val="28"/>
        </w:rPr>
        <w:t xml:space="preserve"> – состоит в том, что отсутствие удовлетворенности не есть неудовлетворенность, если у работника имеется состояние неудовлетворенности, то сначала нужно обратить внимание </w:t>
      </w:r>
      <w:proofErr w:type="gramStart"/>
      <w:r w:rsidRPr="0097507F">
        <w:rPr>
          <w:rFonts w:eastAsia="Times New Roman" w:cs="Times New Roman"/>
          <w:szCs w:val="28"/>
        </w:rPr>
        <w:t>на те</w:t>
      </w:r>
      <w:proofErr w:type="gramEnd"/>
      <w:r w:rsidRPr="0097507F">
        <w:rPr>
          <w:rFonts w:eastAsia="Times New Roman" w:cs="Times New Roman"/>
          <w:szCs w:val="28"/>
        </w:rPr>
        <w:t xml:space="preserve"> факторы, которые снимают неудовлетворенность, и только после достижения состояния отсутствия неудовлетворенности пытаться мотивировать к работе с помощью факторов мотивации до состояния удовлетворенности.</w:t>
      </w:r>
    </w:p>
    <w:p w:rsidR="002E6016" w:rsidRPr="0097507F" w:rsidRDefault="002E6016" w:rsidP="002E6016">
      <w:pPr>
        <w:spacing w:after="0" w:line="240" w:lineRule="auto"/>
        <w:ind w:firstLine="567"/>
        <w:jc w:val="both"/>
        <w:rPr>
          <w:rFonts w:cs="Times New Roman"/>
          <w:szCs w:val="28"/>
        </w:rPr>
      </w:pP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i/>
          <w:iCs/>
          <w:szCs w:val="28"/>
        </w:rPr>
        <w:t xml:space="preserve">Теория </w:t>
      </w:r>
      <w:proofErr w:type="spellStart"/>
      <w:r w:rsidRPr="0097507F">
        <w:rPr>
          <w:rFonts w:eastAsia="Times New Roman" w:cs="Times New Roman"/>
          <w:i/>
          <w:iCs/>
          <w:szCs w:val="28"/>
        </w:rPr>
        <w:t>Альдерфера</w:t>
      </w:r>
      <w:proofErr w:type="spellEnd"/>
    </w:p>
    <w:p w:rsidR="002E6016" w:rsidRPr="0097507F" w:rsidRDefault="002E6016" w:rsidP="002E6016">
      <w:pPr>
        <w:spacing w:after="0" w:line="240" w:lineRule="auto"/>
        <w:ind w:firstLine="567"/>
        <w:jc w:val="both"/>
        <w:rPr>
          <w:rFonts w:cs="Times New Roman"/>
          <w:szCs w:val="28"/>
        </w:rPr>
      </w:pPr>
    </w:p>
    <w:p w:rsidR="002E6016" w:rsidRPr="0097507F" w:rsidRDefault="002E6016" w:rsidP="002E6016">
      <w:pPr>
        <w:spacing w:after="0" w:line="240" w:lineRule="auto"/>
        <w:ind w:firstLine="567"/>
        <w:jc w:val="both"/>
        <w:rPr>
          <w:rFonts w:cs="Times New Roman"/>
          <w:szCs w:val="28"/>
        </w:rPr>
      </w:pPr>
      <w:r w:rsidRPr="0097507F">
        <w:rPr>
          <w:rFonts w:eastAsia="Times New Roman" w:cs="Times New Roman"/>
          <w:szCs w:val="28"/>
        </w:rPr>
        <w:t>Автор все потребности разделил на 3 группы:</w:t>
      </w:r>
    </w:p>
    <w:p w:rsidR="002E6016" w:rsidRPr="0097507F" w:rsidRDefault="002E6016" w:rsidP="002E6016">
      <w:pPr>
        <w:numPr>
          <w:ilvl w:val="0"/>
          <w:numId w:val="11"/>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существования,</w:t>
      </w:r>
    </w:p>
    <w:p w:rsidR="002E6016" w:rsidRPr="0097507F" w:rsidRDefault="002E6016" w:rsidP="002E6016">
      <w:pPr>
        <w:numPr>
          <w:ilvl w:val="0"/>
          <w:numId w:val="11"/>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связи,</w:t>
      </w:r>
    </w:p>
    <w:p w:rsidR="002E6016" w:rsidRPr="0097507F" w:rsidRDefault="002E6016" w:rsidP="002E6016">
      <w:pPr>
        <w:numPr>
          <w:ilvl w:val="0"/>
          <w:numId w:val="11"/>
        </w:numPr>
        <w:tabs>
          <w:tab w:val="left" w:pos="1100"/>
        </w:tabs>
        <w:spacing w:after="0" w:line="240" w:lineRule="auto"/>
        <w:ind w:left="1100" w:hanging="273"/>
        <w:jc w:val="both"/>
        <w:rPr>
          <w:rFonts w:eastAsia="Wingdings" w:cs="Times New Roman"/>
          <w:szCs w:val="28"/>
          <w:vertAlign w:val="superscript"/>
        </w:rPr>
      </w:pPr>
      <w:r w:rsidRPr="0097507F">
        <w:rPr>
          <w:rFonts w:eastAsia="Times New Roman" w:cs="Times New Roman"/>
          <w:szCs w:val="28"/>
        </w:rPr>
        <w:t>потребности роста.</w:t>
      </w:r>
    </w:p>
    <w:p w:rsidR="002E6016" w:rsidRPr="0097507F" w:rsidRDefault="002E6016" w:rsidP="002E6016">
      <w:pPr>
        <w:spacing w:after="0" w:line="240" w:lineRule="auto"/>
        <w:ind w:firstLine="567"/>
        <w:jc w:val="both"/>
        <w:rPr>
          <w:rFonts w:cs="Times New Roman"/>
          <w:szCs w:val="28"/>
        </w:rPr>
      </w:pPr>
    </w:p>
    <w:p w:rsidR="002E6016" w:rsidRPr="0097507F" w:rsidRDefault="002E6016" w:rsidP="002E6016">
      <w:pPr>
        <w:spacing w:after="0" w:line="240" w:lineRule="auto"/>
        <w:ind w:right="20" w:firstLine="567"/>
        <w:jc w:val="both"/>
        <w:rPr>
          <w:rFonts w:cs="Times New Roman"/>
          <w:szCs w:val="28"/>
        </w:rPr>
      </w:pPr>
      <w:r w:rsidRPr="0097507F">
        <w:rPr>
          <w:rFonts w:eastAsia="Times New Roman" w:cs="Times New Roman"/>
          <w:szCs w:val="28"/>
        </w:rPr>
        <w:t>Процесс движения вверх по уровням потребности автор назвал процессом удовлетворения потребности, а процесс движения вниз – процесс фрустрации.</w:t>
      </w:r>
      <w:r>
        <w:rPr>
          <w:rFonts w:eastAsia="Times New Roman" w:cs="Times New Roman"/>
          <w:szCs w:val="28"/>
        </w:rPr>
        <w:t xml:space="preserve"> </w:t>
      </w:r>
      <w:r w:rsidRPr="0097507F">
        <w:rPr>
          <w:rFonts w:eastAsia="Times New Roman" w:cs="Times New Roman"/>
          <w:szCs w:val="28"/>
        </w:rPr>
        <w:t xml:space="preserve">Теория </w:t>
      </w:r>
      <w:proofErr w:type="spellStart"/>
      <w:r w:rsidRPr="0097507F">
        <w:rPr>
          <w:rFonts w:eastAsia="Times New Roman" w:cs="Times New Roman"/>
          <w:szCs w:val="28"/>
        </w:rPr>
        <w:t>Макклелланда</w:t>
      </w:r>
      <w:proofErr w:type="spellEnd"/>
      <w:r w:rsidRPr="0097507F">
        <w:rPr>
          <w:rFonts w:eastAsia="Times New Roman" w:cs="Times New Roman"/>
          <w:szCs w:val="28"/>
        </w:rPr>
        <w:t xml:space="preserve"> </w:t>
      </w:r>
      <w:r w:rsidRPr="0097507F">
        <w:rPr>
          <w:rFonts w:eastAsia="Times New Roman" w:cs="Times New Roman"/>
          <w:b/>
          <w:bCs/>
          <w:szCs w:val="28"/>
        </w:rPr>
        <w:t>–</w:t>
      </w:r>
      <w:r w:rsidRPr="0097507F">
        <w:rPr>
          <w:rFonts w:eastAsia="Times New Roman" w:cs="Times New Roman"/>
          <w:szCs w:val="28"/>
        </w:rPr>
        <w:t xml:space="preserve"> три группы потребностей мотивируют человека: власти, успеха, принадлежности. По мнению автора, эти потребности наиболее важны сегодня, поскольку первичные потребности, как правило, удовлетворены.</w:t>
      </w:r>
    </w:p>
    <w:p w:rsidR="002E6016" w:rsidRPr="00AE2C6C" w:rsidRDefault="002E6016" w:rsidP="002E6016">
      <w:pPr>
        <w:shd w:val="clear" w:color="auto" w:fill="FFFFFF"/>
        <w:autoSpaceDE w:val="0"/>
        <w:autoSpaceDN w:val="0"/>
        <w:adjustRightInd w:val="0"/>
        <w:spacing w:after="0" w:line="240" w:lineRule="auto"/>
        <w:ind w:firstLine="567"/>
        <w:jc w:val="both"/>
        <w:rPr>
          <w:rFonts w:eastAsia="Andale Sans UI" w:cs="Times New Roman"/>
          <w:bCs/>
          <w:kern w:val="2"/>
          <w:szCs w:val="28"/>
        </w:rPr>
      </w:pPr>
    </w:p>
    <w:p w:rsidR="002E6016" w:rsidRPr="00AE2C6C" w:rsidRDefault="002E6016" w:rsidP="002E6016">
      <w:pPr>
        <w:spacing w:after="0" w:line="240" w:lineRule="auto"/>
        <w:ind w:firstLine="567"/>
        <w:rPr>
          <w:szCs w:val="28"/>
        </w:rPr>
      </w:pPr>
      <w:r w:rsidRPr="00AE2C6C">
        <w:rPr>
          <w:rFonts w:eastAsia="Times New Roman"/>
          <w:b/>
          <w:bCs/>
          <w:szCs w:val="28"/>
        </w:rPr>
        <w:t>Вопрос 3. Процессуальные теории мотивации.</w:t>
      </w:r>
    </w:p>
    <w:p w:rsidR="002E6016" w:rsidRPr="00AE2C6C" w:rsidRDefault="002E6016" w:rsidP="002E6016">
      <w:pPr>
        <w:spacing w:after="0" w:line="240" w:lineRule="auto"/>
        <w:ind w:firstLine="567"/>
        <w:rPr>
          <w:szCs w:val="28"/>
        </w:rPr>
      </w:pPr>
    </w:p>
    <w:p w:rsidR="002E6016" w:rsidRPr="00AE2C6C" w:rsidRDefault="002E6016" w:rsidP="002E6016">
      <w:pPr>
        <w:spacing w:after="0" w:line="240" w:lineRule="auto"/>
        <w:ind w:firstLine="567"/>
        <w:rPr>
          <w:szCs w:val="28"/>
        </w:rPr>
      </w:pPr>
      <w:r w:rsidRPr="00AE2C6C">
        <w:rPr>
          <w:rFonts w:eastAsia="Times New Roman"/>
          <w:i/>
          <w:iCs/>
          <w:szCs w:val="28"/>
        </w:rPr>
        <w:t>Теория ожидания</w:t>
      </w:r>
    </w:p>
    <w:p w:rsidR="002E6016" w:rsidRPr="00AE2C6C" w:rsidRDefault="002E6016" w:rsidP="002E6016">
      <w:pPr>
        <w:spacing w:after="0" w:line="240" w:lineRule="auto"/>
        <w:ind w:firstLine="567"/>
        <w:jc w:val="both"/>
        <w:rPr>
          <w:szCs w:val="28"/>
        </w:rPr>
      </w:pPr>
      <w:r w:rsidRPr="00AE2C6C">
        <w:rPr>
          <w:rFonts w:eastAsia="Times New Roman"/>
          <w:szCs w:val="28"/>
        </w:rPr>
        <w:t>Теория ожидания состоит в следующем: Менеджер должен очень внимательно отслеживать процесс удовлетворения потребностей у своего подчиненного. Этот процесс состоит из трех основных этапов:</w:t>
      </w:r>
    </w:p>
    <w:p w:rsidR="002E6016" w:rsidRPr="00AE2C6C" w:rsidRDefault="002E6016" w:rsidP="002E6016">
      <w:pPr>
        <w:numPr>
          <w:ilvl w:val="0"/>
          <w:numId w:val="12"/>
        </w:numPr>
        <w:tabs>
          <w:tab w:val="left" w:pos="1100"/>
        </w:tabs>
        <w:spacing w:after="0" w:line="240" w:lineRule="auto"/>
        <w:ind w:left="1100" w:hanging="273"/>
        <w:rPr>
          <w:rFonts w:ascii="Wingdings" w:eastAsia="Wingdings" w:hAnsi="Wingdings" w:cs="Wingdings"/>
          <w:szCs w:val="28"/>
          <w:vertAlign w:val="superscript"/>
        </w:rPr>
      </w:pPr>
      <w:r w:rsidRPr="00AE2C6C">
        <w:rPr>
          <w:rFonts w:eastAsia="Times New Roman"/>
          <w:szCs w:val="28"/>
        </w:rPr>
        <w:t>ожидание того, что усилия дадут желаемый результат;</w:t>
      </w:r>
    </w:p>
    <w:p w:rsidR="002E6016" w:rsidRPr="00AE2C6C" w:rsidRDefault="002E6016" w:rsidP="002E6016">
      <w:pPr>
        <w:numPr>
          <w:ilvl w:val="0"/>
          <w:numId w:val="12"/>
        </w:numPr>
        <w:tabs>
          <w:tab w:val="left" w:pos="1100"/>
        </w:tabs>
        <w:spacing w:after="0" w:line="240" w:lineRule="auto"/>
        <w:ind w:left="1100" w:hanging="273"/>
        <w:rPr>
          <w:rFonts w:ascii="Wingdings" w:eastAsia="Wingdings" w:hAnsi="Wingdings" w:cs="Wingdings"/>
          <w:szCs w:val="28"/>
          <w:vertAlign w:val="superscript"/>
        </w:rPr>
      </w:pPr>
      <w:r w:rsidRPr="00AE2C6C">
        <w:rPr>
          <w:rFonts w:eastAsia="Times New Roman"/>
          <w:szCs w:val="28"/>
        </w:rPr>
        <w:t>ожидание того, что результат повлечет за собой вознаграждение;</w:t>
      </w:r>
    </w:p>
    <w:p w:rsidR="002E6016" w:rsidRPr="00AE2C6C" w:rsidRDefault="002E6016" w:rsidP="002E6016">
      <w:pPr>
        <w:numPr>
          <w:ilvl w:val="0"/>
          <w:numId w:val="12"/>
        </w:numPr>
        <w:tabs>
          <w:tab w:val="left" w:pos="1100"/>
        </w:tabs>
        <w:spacing w:after="0" w:line="240" w:lineRule="auto"/>
        <w:ind w:left="1100" w:hanging="273"/>
        <w:rPr>
          <w:rFonts w:ascii="Wingdings" w:eastAsia="Wingdings" w:hAnsi="Wingdings" w:cs="Wingdings"/>
          <w:szCs w:val="28"/>
          <w:vertAlign w:val="superscript"/>
        </w:rPr>
      </w:pPr>
      <w:r w:rsidRPr="00AE2C6C">
        <w:rPr>
          <w:rFonts w:eastAsia="Times New Roman"/>
          <w:szCs w:val="28"/>
        </w:rPr>
        <w:t>ожидаемая ценность вознаграждения.</w:t>
      </w:r>
    </w:p>
    <w:p w:rsidR="002E6016" w:rsidRPr="00AE2C6C" w:rsidRDefault="002E6016" w:rsidP="002E6016">
      <w:pPr>
        <w:spacing w:after="0" w:line="240" w:lineRule="auto"/>
        <w:ind w:firstLine="567"/>
        <w:rPr>
          <w:szCs w:val="28"/>
        </w:rPr>
      </w:pPr>
    </w:p>
    <w:p w:rsidR="002E6016" w:rsidRPr="00AE2C6C" w:rsidRDefault="002E6016" w:rsidP="002E6016">
      <w:pPr>
        <w:spacing w:after="0" w:line="240" w:lineRule="auto"/>
        <w:ind w:firstLine="567"/>
        <w:rPr>
          <w:szCs w:val="28"/>
        </w:rPr>
      </w:pPr>
      <w:r w:rsidRPr="00AE2C6C">
        <w:rPr>
          <w:rFonts w:eastAsia="Times New Roman"/>
          <w:i/>
          <w:iCs/>
          <w:szCs w:val="28"/>
        </w:rPr>
        <w:t>Теория справедливости</w:t>
      </w:r>
    </w:p>
    <w:p w:rsidR="002E6016" w:rsidRDefault="002E6016" w:rsidP="002E6016">
      <w:pPr>
        <w:spacing w:after="0" w:line="240" w:lineRule="auto"/>
        <w:ind w:firstLine="567"/>
        <w:jc w:val="both"/>
        <w:rPr>
          <w:rFonts w:eastAsia="Times New Roman"/>
          <w:szCs w:val="28"/>
        </w:rPr>
      </w:pPr>
      <w:r w:rsidRPr="00AE2C6C">
        <w:rPr>
          <w:rFonts w:eastAsia="Times New Roman"/>
          <w:szCs w:val="28"/>
        </w:rPr>
        <w:t>Теория справедливости состоит в том, что люди объективно определяют отношение полученного вознаграждения к затраченным усилиям, а затем сравнивают его с вознаграждениями других людей, выполняющих аналогичную работу.</w:t>
      </w:r>
    </w:p>
    <w:p w:rsidR="002E6016" w:rsidRDefault="002E6016" w:rsidP="002E6016">
      <w:pPr>
        <w:spacing w:after="0" w:line="240" w:lineRule="auto"/>
        <w:ind w:firstLine="567"/>
        <w:jc w:val="both"/>
        <w:rPr>
          <w:rFonts w:eastAsia="Times New Roman"/>
          <w:szCs w:val="28"/>
        </w:rPr>
      </w:pP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b/>
          <w:bCs/>
          <w:szCs w:val="28"/>
        </w:rPr>
        <w:t>Вопрос 4. Методы и способы мотивирования персонала</w:t>
      </w:r>
    </w:p>
    <w:p w:rsidR="002E6016" w:rsidRPr="005044B4" w:rsidRDefault="002E6016" w:rsidP="002E6016">
      <w:pPr>
        <w:spacing w:after="0" w:line="240" w:lineRule="auto"/>
        <w:ind w:firstLine="567"/>
        <w:jc w:val="both"/>
        <w:rPr>
          <w:rFonts w:cs="Times New Roman"/>
          <w:szCs w:val="28"/>
        </w:rPr>
      </w:pP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Методы мотивирования персонала могут быть самыми разнообразными и зависят от проработанности системы мотивирования на предприятии, общей системы управления и особенностей деятельности самого предприятия. Мотивация будет низкой:</w:t>
      </w:r>
    </w:p>
    <w:p w:rsidR="002E6016" w:rsidRPr="005044B4" w:rsidRDefault="002E6016" w:rsidP="002E6016">
      <w:pPr>
        <w:numPr>
          <w:ilvl w:val="0"/>
          <w:numId w:val="13"/>
        </w:numPr>
        <w:tabs>
          <w:tab w:val="left" w:pos="1100"/>
        </w:tabs>
        <w:spacing w:after="0" w:line="240" w:lineRule="auto"/>
        <w:ind w:left="1100" w:hanging="273"/>
        <w:jc w:val="both"/>
        <w:rPr>
          <w:rFonts w:eastAsia="Symbol" w:cs="Times New Roman"/>
          <w:szCs w:val="28"/>
        </w:rPr>
      </w:pPr>
      <w:r w:rsidRPr="005044B4">
        <w:rPr>
          <w:rFonts w:eastAsia="Times New Roman" w:cs="Times New Roman"/>
          <w:szCs w:val="28"/>
        </w:rPr>
        <w:t>если человек не будет ощущать связи между достигнутыми результатами и вознаграждением,</w:t>
      </w:r>
    </w:p>
    <w:p w:rsidR="002E6016" w:rsidRPr="005044B4" w:rsidRDefault="002E6016" w:rsidP="002E6016">
      <w:pPr>
        <w:numPr>
          <w:ilvl w:val="0"/>
          <w:numId w:val="13"/>
        </w:numPr>
        <w:tabs>
          <w:tab w:val="left" w:pos="1100"/>
        </w:tabs>
        <w:spacing w:after="0" w:line="240" w:lineRule="auto"/>
        <w:ind w:left="1100" w:hanging="273"/>
        <w:jc w:val="both"/>
        <w:rPr>
          <w:rFonts w:eastAsia="Symbol" w:cs="Times New Roman"/>
          <w:szCs w:val="28"/>
        </w:rPr>
      </w:pPr>
      <w:r w:rsidRPr="005044B4">
        <w:rPr>
          <w:rFonts w:eastAsia="Times New Roman" w:cs="Times New Roman"/>
          <w:szCs w:val="28"/>
        </w:rPr>
        <w:t>если результаты не будут вознаграждены,</w:t>
      </w:r>
    </w:p>
    <w:p w:rsidR="002E6016" w:rsidRPr="005044B4" w:rsidRDefault="002E6016" w:rsidP="002E6016">
      <w:pPr>
        <w:numPr>
          <w:ilvl w:val="0"/>
          <w:numId w:val="13"/>
        </w:numPr>
        <w:tabs>
          <w:tab w:val="left" w:pos="1100"/>
        </w:tabs>
        <w:spacing w:after="0" w:line="240" w:lineRule="auto"/>
        <w:ind w:left="1100" w:hanging="273"/>
        <w:jc w:val="both"/>
        <w:rPr>
          <w:rFonts w:eastAsia="Symbol" w:cs="Times New Roman"/>
          <w:szCs w:val="28"/>
        </w:rPr>
      </w:pPr>
      <w:r w:rsidRPr="005044B4">
        <w:rPr>
          <w:rFonts w:eastAsia="Times New Roman" w:cs="Times New Roman"/>
          <w:szCs w:val="28"/>
        </w:rPr>
        <w:t>если ценность вознаграждения для человека незначительна,</w:t>
      </w:r>
    </w:p>
    <w:p w:rsidR="002E6016" w:rsidRPr="00F843B9" w:rsidRDefault="002E6016" w:rsidP="002E6016">
      <w:pPr>
        <w:numPr>
          <w:ilvl w:val="0"/>
          <w:numId w:val="13"/>
        </w:numPr>
        <w:tabs>
          <w:tab w:val="left" w:pos="1100"/>
        </w:tabs>
        <w:spacing w:after="0" w:line="240" w:lineRule="auto"/>
        <w:ind w:left="1100"/>
        <w:jc w:val="both"/>
        <w:rPr>
          <w:rFonts w:eastAsia="Symbol" w:cs="Times New Roman"/>
          <w:szCs w:val="28"/>
        </w:rPr>
      </w:pPr>
      <w:r w:rsidRPr="005044B4">
        <w:rPr>
          <w:rFonts w:eastAsia="Times New Roman" w:cs="Times New Roman"/>
          <w:szCs w:val="28"/>
        </w:rPr>
        <w:t>если вознаграждение меньше, чем вознаграждение других сотрудников за аналогичную работу (в этом случае возникает психологическое</w:t>
      </w:r>
      <w:r>
        <w:rPr>
          <w:rFonts w:eastAsia="Symbol" w:cs="Times New Roman"/>
          <w:szCs w:val="28"/>
        </w:rPr>
        <w:t xml:space="preserve"> </w:t>
      </w:r>
      <w:r w:rsidRPr="00F843B9">
        <w:rPr>
          <w:rFonts w:eastAsia="Times New Roman" w:cs="Times New Roman"/>
          <w:szCs w:val="28"/>
        </w:rPr>
        <w:t>напряжение).</w:t>
      </w:r>
    </w:p>
    <w:p w:rsidR="002E6016" w:rsidRPr="005044B4" w:rsidRDefault="002E6016" w:rsidP="002E6016">
      <w:pPr>
        <w:spacing w:after="0" w:line="240" w:lineRule="auto"/>
        <w:ind w:firstLine="567"/>
        <w:jc w:val="both"/>
        <w:rPr>
          <w:rFonts w:cs="Times New Roman"/>
          <w:szCs w:val="28"/>
        </w:rPr>
      </w:pPr>
    </w:p>
    <w:p w:rsidR="002E6016" w:rsidRPr="005044B4" w:rsidRDefault="002E6016" w:rsidP="002E6016">
      <w:pPr>
        <w:spacing w:after="0" w:line="240" w:lineRule="auto"/>
        <w:ind w:firstLine="567"/>
        <w:jc w:val="both"/>
        <w:rPr>
          <w:rFonts w:cs="Times New Roman"/>
          <w:szCs w:val="28"/>
        </w:rPr>
      </w:pPr>
      <w:r w:rsidRPr="00F843B9">
        <w:rPr>
          <w:rFonts w:eastAsia="Times New Roman" w:cs="Times New Roman"/>
          <w:i/>
          <w:szCs w:val="28"/>
        </w:rPr>
        <w:t>Мотивацию обеспечивают</w:t>
      </w:r>
      <w:r w:rsidRPr="005044B4">
        <w:rPr>
          <w:rFonts w:eastAsia="Times New Roman" w:cs="Times New Roman"/>
          <w:szCs w:val="28"/>
        </w:rPr>
        <w:t>:</w:t>
      </w:r>
    </w:p>
    <w:p w:rsidR="002E6016" w:rsidRPr="005044B4" w:rsidRDefault="002E6016" w:rsidP="002E6016">
      <w:pPr>
        <w:tabs>
          <w:tab w:val="left" w:pos="1100"/>
        </w:tabs>
        <w:spacing w:after="0" w:line="240" w:lineRule="auto"/>
        <w:ind w:left="567"/>
        <w:jc w:val="both"/>
        <w:rPr>
          <w:rFonts w:eastAsia="Symbol" w:cs="Times New Roman"/>
          <w:szCs w:val="28"/>
        </w:rPr>
      </w:pPr>
      <w:r>
        <w:rPr>
          <w:rFonts w:eastAsia="Times New Roman" w:cs="Times New Roman"/>
          <w:szCs w:val="28"/>
        </w:rPr>
        <w:t xml:space="preserve">- </w:t>
      </w:r>
      <w:r w:rsidRPr="005044B4">
        <w:rPr>
          <w:rFonts w:eastAsia="Times New Roman" w:cs="Times New Roman"/>
          <w:szCs w:val="28"/>
        </w:rPr>
        <w:t>достойная зарплата,</w:t>
      </w:r>
    </w:p>
    <w:p w:rsidR="002E6016" w:rsidRPr="005044B4" w:rsidRDefault="002E6016" w:rsidP="002E6016">
      <w:pPr>
        <w:tabs>
          <w:tab w:val="left" w:pos="1100"/>
        </w:tabs>
        <w:spacing w:after="0" w:line="240" w:lineRule="auto"/>
        <w:ind w:left="567"/>
        <w:jc w:val="both"/>
        <w:rPr>
          <w:rFonts w:eastAsia="Symbol" w:cs="Times New Roman"/>
          <w:szCs w:val="28"/>
        </w:rPr>
      </w:pPr>
      <w:r>
        <w:rPr>
          <w:rFonts w:eastAsia="Times New Roman" w:cs="Times New Roman"/>
          <w:szCs w:val="28"/>
        </w:rPr>
        <w:t xml:space="preserve">- </w:t>
      </w:r>
      <w:r w:rsidRPr="005044B4">
        <w:rPr>
          <w:rFonts w:eastAsia="Times New Roman" w:cs="Times New Roman"/>
          <w:szCs w:val="28"/>
        </w:rPr>
        <w:t>набор социальных благ,</w:t>
      </w:r>
    </w:p>
    <w:p w:rsidR="002E6016" w:rsidRPr="005044B4" w:rsidRDefault="002E6016" w:rsidP="002E6016">
      <w:pPr>
        <w:tabs>
          <w:tab w:val="left" w:pos="1100"/>
        </w:tabs>
        <w:spacing w:after="0" w:line="240" w:lineRule="auto"/>
        <w:ind w:left="567"/>
        <w:jc w:val="both"/>
        <w:rPr>
          <w:rFonts w:eastAsia="Symbol" w:cs="Times New Roman"/>
          <w:szCs w:val="28"/>
        </w:rPr>
      </w:pPr>
      <w:r>
        <w:rPr>
          <w:rFonts w:eastAsia="Times New Roman" w:cs="Times New Roman"/>
          <w:szCs w:val="28"/>
        </w:rPr>
        <w:t xml:space="preserve">- </w:t>
      </w:r>
      <w:r w:rsidRPr="005044B4">
        <w:rPr>
          <w:rFonts w:eastAsia="Times New Roman" w:cs="Times New Roman"/>
          <w:szCs w:val="28"/>
        </w:rPr>
        <w:t>комфортабельные условия труда,</w:t>
      </w:r>
    </w:p>
    <w:p w:rsidR="002E6016" w:rsidRPr="005044B4" w:rsidRDefault="002E6016" w:rsidP="002E6016">
      <w:pPr>
        <w:tabs>
          <w:tab w:val="left" w:pos="1100"/>
        </w:tabs>
        <w:spacing w:after="0" w:line="240" w:lineRule="auto"/>
        <w:ind w:left="567"/>
        <w:jc w:val="both"/>
        <w:rPr>
          <w:rFonts w:eastAsia="Symbol" w:cs="Times New Roman"/>
          <w:szCs w:val="28"/>
        </w:rPr>
      </w:pPr>
      <w:r>
        <w:rPr>
          <w:rFonts w:eastAsia="Times New Roman" w:cs="Times New Roman"/>
          <w:szCs w:val="28"/>
        </w:rPr>
        <w:t xml:space="preserve">- </w:t>
      </w:r>
      <w:r w:rsidRPr="005044B4">
        <w:rPr>
          <w:rFonts w:eastAsia="Times New Roman" w:cs="Times New Roman"/>
          <w:szCs w:val="28"/>
        </w:rPr>
        <w:t>организация отдыха,</w:t>
      </w:r>
    </w:p>
    <w:p w:rsidR="002E6016" w:rsidRPr="005044B4" w:rsidRDefault="002E6016" w:rsidP="002E6016">
      <w:pPr>
        <w:tabs>
          <w:tab w:val="left" w:pos="1100"/>
        </w:tabs>
        <w:spacing w:after="0" w:line="240" w:lineRule="auto"/>
        <w:ind w:left="567"/>
        <w:jc w:val="both"/>
        <w:rPr>
          <w:rFonts w:eastAsia="Symbol" w:cs="Times New Roman"/>
          <w:szCs w:val="28"/>
        </w:rPr>
      </w:pPr>
      <w:r>
        <w:rPr>
          <w:rFonts w:eastAsia="Times New Roman" w:cs="Times New Roman"/>
          <w:szCs w:val="28"/>
        </w:rPr>
        <w:t xml:space="preserve">- </w:t>
      </w:r>
      <w:r w:rsidRPr="005044B4">
        <w:rPr>
          <w:rFonts w:eastAsia="Times New Roman" w:cs="Times New Roman"/>
          <w:szCs w:val="28"/>
        </w:rPr>
        <w:t>поощрения за высокие результаты работы,</w:t>
      </w:r>
    </w:p>
    <w:p w:rsidR="002E6016" w:rsidRPr="005044B4" w:rsidRDefault="002E6016" w:rsidP="002E6016">
      <w:pPr>
        <w:tabs>
          <w:tab w:val="left" w:pos="1100"/>
        </w:tabs>
        <w:spacing w:after="0" w:line="240" w:lineRule="auto"/>
        <w:ind w:left="567"/>
        <w:jc w:val="both"/>
        <w:rPr>
          <w:rFonts w:eastAsia="Symbol" w:cs="Times New Roman"/>
          <w:szCs w:val="28"/>
        </w:rPr>
      </w:pPr>
      <w:r>
        <w:rPr>
          <w:rFonts w:eastAsia="Times New Roman" w:cs="Times New Roman"/>
          <w:szCs w:val="28"/>
        </w:rPr>
        <w:t xml:space="preserve">- </w:t>
      </w:r>
      <w:r w:rsidRPr="005044B4">
        <w:rPr>
          <w:rFonts w:eastAsia="Times New Roman" w:cs="Times New Roman"/>
          <w:szCs w:val="28"/>
        </w:rPr>
        <w:t>создание обстановки причастности каждого сотрудника к решению актуальных для предприятия задач.</w:t>
      </w:r>
    </w:p>
    <w:p w:rsidR="002E6016" w:rsidRPr="005044B4" w:rsidRDefault="002E6016" w:rsidP="002E6016">
      <w:pPr>
        <w:spacing w:after="0" w:line="240" w:lineRule="auto"/>
        <w:ind w:firstLine="567"/>
        <w:jc w:val="both"/>
        <w:rPr>
          <w:rFonts w:cs="Times New Roman"/>
          <w:szCs w:val="28"/>
        </w:rPr>
      </w:pPr>
    </w:p>
    <w:p w:rsidR="002E6016" w:rsidRPr="00F843B9" w:rsidRDefault="002E6016" w:rsidP="002E6016">
      <w:pPr>
        <w:spacing w:after="0" w:line="240" w:lineRule="auto"/>
        <w:ind w:firstLine="567"/>
        <w:jc w:val="both"/>
        <w:rPr>
          <w:rFonts w:cs="Times New Roman"/>
          <w:i/>
          <w:szCs w:val="28"/>
        </w:rPr>
      </w:pPr>
      <w:r w:rsidRPr="005044B4">
        <w:rPr>
          <w:rFonts w:eastAsia="Times New Roman" w:cs="Times New Roman"/>
          <w:szCs w:val="28"/>
        </w:rPr>
        <w:t xml:space="preserve">Существуют следующие </w:t>
      </w:r>
      <w:r w:rsidRPr="00F843B9">
        <w:rPr>
          <w:rFonts w:eastAsia="Times New Roman" w:cs="Times New Roman"/>
          <w:i/>
          <w:szCs w:val="28"/>
        </w:rPr>
        <w:t>методы мотивирования эффективного трудового поведения:</w:t>
      </w:r>
    </w:p>
    <w:p w:rsidR="002E6016" w:rsidRPr="005044B4"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материальное поощрение;</w:t>
      </w:r>
    </w:p>
    <w:p w:rsidR="002E6016" w:rsidRPr="005044B4"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социальные методы;</w:t>
      </w:r>
    </w:p>
    <w:p w:rsidR="002E6016" w:rsidRPr="005044B4"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морально-психологические.</w:t>
      </w:r>
    </w:p>
    <w:p w:rsidR="002E6016" w:rsidRPr="005044B4" w:rsidRDefault="002E6016" w:rsidP="002E6016">
      <w:pPr>
        <w:spacing w:after="0" w:line="240" w:lineRule="auto"/>
        <w:ind w:firstLine="567"/>
        <w:jc w:val="both"/>
        <w:rPr>
          <w:rFonts w:cs="Times New Roman"/>
          <w:szCs w:val="28"/>
        </w:rPr>
      </w:pP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 xml:space="preserve">Наиболее распространенной формой (методом) материального мотивирования является индивидуальная премия. Ее целесообразно выплачивать один раз в год, иначе она превратится в заработную плату и лишится своей мотивирующей роли. Целесообразно заранее определить процент премии по итогам года и корректировать его в соответствии с достижениями сотрудника. Размер премии должен, как правило, составлять не менее 30% основного заработка (по Ф. Тейлору). </w:t>
      </w:r>
      <w:proofErr w:type="gramStart"/>
      <w:r w:rsidRPr="005044B4">
        <w:rPr>
          <w:rFonts w:eastAsia="Times New Roman" w:cs="Times New Roman"/>
          <w:szCs w:val="28"/>
        </w:rPr>
        <w:t>При этом на низшем уровне руководства премия должна быть 10-30%, на среднем 10-40%, на высшем 15-50%.</w:t>
      </w:r>
      <w:proofErr w:type="gramEnd"/>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lastRenderedPageBreak/>
        <w:t>Эффективность премирования во многом определяется правильностью выбора показателей, их дифференциацией в зависимости от роли и характера подразделений, уровня должностей, ориентацией на реальный вклад и конечные результаты, гибкость критериев оценки достижений работника.</w:t>
      </w: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Удовлетворенность материальным вознаграждением, его справедливым уровнем мотивирует инициативу людей, формирует у них приверженность организации, привлекает к ней новых работников.</w:t>
      </w: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Конечно, ни одна система материального вознаграждения не может в полной мере учитывать характер и сложность труда, личный вклад работника и весь объем работы, так как многие трудовые функции вообще не фиксируются в нормативных актах и должностных инструкциях.</w:t>
      </w: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Как отмечалось, кроме экономических (материальных) способов мотивации существуют не экономические, а именно: организационные и морально-психологические.</w:t>
      </w:r>
    </w:p>
    <w:p w:rsidR="002E6016" w:rsidRPr="005044B4" w:rsidRDefault="002E6016" w:rsidP="002E6016">
      <w:pPr>
        <w:spacing w:after="0" w:line="240" w:lineRule="auto"/>
        <w:ind w:firstLine="567"/>
        <w:jc w:val="both"/>
        <w:rPr>
          <w:rFonts w:cs="Times New Roman"/>
          <w:szCs w:val="28"/>
        </w:rPr>
      </w:pPr>
      <w:r w:rsidRPr="00F843B9">
        <w:rPr>
          <w:rFonts w:eastAsia="Times New Roman" w:cs="Times New Roman"/>
          <w:i/>
          <w:szCs w:val="28"/>
        </w:rPr>
        <w:t>Социальные способы мотивации (мотивирования) включают в себя</w:t>
      </w:r>
      <w:r w:rsidRPr="005044B4">
        <w:rPr>
          <w:rFonts w:eastAsia="Times New Roman" w:cs="Times New Roman"/>
          <w:szCs w:val="28"/>
        </w:rPr>
        <w:t>:</w:t>
      </w:r>
    </w:p>
    <w:p w:rsidR="002E6016" w:rsidRPr="005044B4"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участие в делах организации (как правило, социальных);</w:t>
      </w:r>
    </w:p>
    <w:p w:rsidR="002E6016" w:rsidRPr="005044B4"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получение социальных гарантий;</w:t>
      </w:r>
    </w:p>
    <w:p w:rsidR="002E6016" w:rsidRPr="005044B4" w:rsidRDefault="002E6016" w:rsidP="002E6016">
      <w:pPr>
        <w:tabs>
          <w:tab w:val="left" w:pos="1100"/>
        </w:tabs>
        <w:spacing w:after="0" w:line="240" w:lineRule="auto"/>
        <w:ind w:left="567"/>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перспектива приобрести новые знания и навыки;</w:t>
      </w:r>
    </w:p>
    <w:p w:rsidR="002E6016" w:rsidRPr="005044B4" w:rsidRDefault="002E6016" w:rsidP="002E6016">
      <w:pPr>
        <w:tabs>
          <w:tab w:val="left" w:pos="1100"/>
        </w:tabs>
        <w:spacing w:after="0" w:line="240" w:lineRule="auto"/>
        <w:ind w:left="567" w:right="20"/>
        <w:jc w:val="both"/>
        <w:rPr>
          <w:rFonts w:eastAsia="Wingdings" w:cs="Times New Roman"/>
          <w:szCs w:val="28"/>
          <w:vertAlign w:val="superscript"/>
        </w:rPr>
      </w:pPr>
      <w:r>
        <w:rPr>
          <w:rFonts w:eastAsia="Times New Roman" w:cs="Times New Roman"/>
          <w:szCs w:val="28"/>
        </w:rPr>
        <w:t xml:space="preserve">- </w:t>
      </w:r>
      <w:r w:rsidRPr="005044B4">
        <w:rPr>
          <w:rFonts w:eastAsia="Times New Roman" w:cs="Times New Roman"/>
          <w:szCs w:val="28"/>
        </w:rPr>
        <w:t>обогащение содержания труда (предоставление более интересной работы с перспективами должностного и профессионального роста).</w:t>
      </w:r>
    </w:p>
    <w:p w:rsidR="002E6016" w:rsidRPr="005044B4" w:rsidRDefault="002E6016" w:rsidP="002E6016">
      <w:pPr>
        <w:spacing w:after="0" w:line="240" w:lineRule="auto"/>
        <w:ind w:firstLine="567"/>
        <w:jc w:val="both"/>
        <w:rPr>
          <w:rFonts w:cs="Times New Roman"/>
          <w:szCs w:val="28"/>
        </w:rPr>
      </w:pPr>
      <w:r w:rsidRPr="00F843B9">
        <w:rPr>
          <w:rFonts w:eastAsia="Times New Roman" w:cs="Times New Roman"/>
          <w:i/>
          <w:szCs w:val="28"/>
        </w:rPr>
        <w:t>Морально-психологические методы мотивирования включают в себя</w:t>
      </w:r>
      <w:r w:rsidRPr="005044B4">
        <w:rPr>
          <w:rFonts w:eastAsia="Times New Roman" w:cs="Times New Roman"/>
          <w:szCs w:val="28"/>
        </w:rPr>
        <w:t>:</w:t>
      </w:r>
    </w:p>
    <w:p w:rsidR="002E6016" w:rsidRPr="005044B4" w:rsidRDefault="002E6016" w:rsidP="002E6016">
      <w:pPr>
        <w:spacing w:after="0" w:line="240" w:lineRule="auto"/>
        <w:ind w:right="20" w:firstLine="567"/>
        <w:jc w:val="both"/>
        <w:rPr>
          <w:rFonts w:cs="Times New Roman"/>
          <w:szCs w:val="28"/>
        </w:rPr>
      </w:pPr>
      <w:r w:rsidRPr="005044B4">
        <w:rPr>
          <w:rFonts w:eastAsia="Wingdings" w:cs="Times New Roman"/>
          <w:szCs w:val="28"/>
          <w:vertAlign w:val="superscript"/>
        </w:rPr>
        <w:t></w:t>
      </w:r>
      <w:r w:rsidRPr="005044B4">
        <w:rPr>
          <w:rFonts w:eastAsia="Times New Roman" w:cs="Times New Roman"/>
          <w:szCs w:val="28"/>
        </w:rPr>
        <w:t xml:space="preserve"> создание</w:t>
      </w:r>
      <w:r w:rsidRPr="005044B4">
        <w:rPr>
          <w:rFonts w:cs="Times New Roman"/>
          <w:szCs w:val="28"/>
        </w:rPr>
        <w:t xml:space="preserve"> </w:t>
      </w:r>
      <w:r w:rsidRPr="005044B4">
        <w:rPr>
          <w:rFonts w:eastAsia="Times New Roman" w:cs="Times New Roman"/>
          <w:szCs w:val="28"/>
        </w:rPr>
        <w:t>условий, способствующих формированию профессиональной гордости, личной ответственности за работу (наличие известной доли риска, возможность добиться успеха);</w:t>
      </w:r>
    </w:p>
    <w:p w:rsidR="002E6016" w:rsidRPr="005044B4" w:rsidRDefault="002E6016" w:rsidP="002E6016">
      <w:pPr>
        <w:numPr>
          <w:ilvl w:val="0"/>
          <w:numId w:val="14"/>
        </w:numPr>
        <w:tabs>
          <w:tab w:val="left" w:pos="1100"/>
        </w:tabs>
        <w:spacing w:after="0" w:line="240" w:lineRule="auto"/>
        <w:ind w:left="1100" w:right="20" w:hanging="273"/>
        <w:jc w:val="both"/>
        <w:rPr>
          <w:rFonts w:eastAsia="Wingdings" w:cs="Times New Roman"/>
          <w:szCs w:val="28"/>
          <w:vertAlign w:val="superscript"/>
        </w:rPr>
      </w:pPr>
      <w:r w:rsidRPr="005044B4">
        <w:rPr>
          <w:rFonts w:eastAsia="Times New Roman" w:cs="Times New Roman"/>
          <w:szCs w:val="28"/>
        </w:rPr>
        <w:t>присутствие вызова, обеспечение возможностей выразить себя в труде;</w:t>
      </w:r>
    </w:p>
    <w:p w:rsidR="002E6016" w:rsidRPr="005044B4" w:rsidRDefault="002E6016" w:rsidP="002E6016">
      <w:pPr>
        <w:numPr>
          <w:ilvl w:val="0"/>
          <w:numId w:val="14"/>
        </w:numPr>
        <w:tabs>
          <w:tab w:val="left" w:pos="1100"/>
        </w:tabs>
        <w:spacing w:after="0" w:line="240" w:lineRule="auto"/>
        <w:ind w:left="1100" w:hanging="273"/>
        <w:jc w:val="both"/>
        <w:rPr>
          <w:rFonts w:eastAsia="Wingdings" w:cs="Times New Roman"/>
          <w:szCs w:val="28"/>
          <w:vertAlign w:val="superscript"/>
        </w:rPr>
      </w:pPr>
      <w:proofErr w:type="gramStart"/>
      <w:r w:rsidRPr="005044B4">
        <w:rPr>
          <w:rFonts w:eastAsia="Times New Roman" w:cs="Times New Roman"/>
          <w:szCs w:val="28"/>
        </w:rPr>
        <w:t>признание (личное и публичное) (ценные подарки, почетные грамоты, Доска почета и т.п.</w:t>
      </w:r>
      <w:proofErr w:type="gramEnd"/>
      <w:r w:rsidRPr="005044B4">
        <w:rPr>
          <w:rFonts w:eastAsia="Times New Roman" w:cs="Times New Roman"/>
          <w:szCs w:val="28"/>
        </w:rPr>
        <w:t xml:space="preserve"> </w:t>
      </w:r>
      <w:proofErr w:type="gramStart"/>
      <w:r w:rsidRPr="005044B4">
        <w:rPr>
          <w:rFonts w:eastAsia="Times New Roman" w:cs="Times New Roman"/>
          <w:szCs w:val="28"/>
        </w:rPr>
        <w:t>За особые заслуги - награждение орденами и медалями, нагрудными знаками, присвоение почетных званий и др.);</w:t>
      </w:r>
      <w:proofErr w:type="gramEnd"/>
    </w:p>
    <w:p w:rsidR="002E6016" w:rsidRPr="005044B4" w:rsidRDefault="002E6016" w:rsidP="002E6016">
      <w:pPr>
        <w:numPr>
          <w:ilvl w:val="0"/>
          <w:numId w:val="14"/>
        </w:numPr>
        <w:tabs>
          <w:tab w:val="left" w:pos="1100"/>
        </w:tabs>
        <w:spacing w:after="0" w:line="240" w:lineRule="auto"/>
        <w:ind w:left="1100" w:right="20" w:hanging="273"/>
        <w:jc w:val="both"/>
        <w:rPr>
          <w:rFonts w:eastAsia="Wingdings" w:cs="Times New Roman"/>
          <w:szCs w:val="28"/>
          <w:vertAlign w:val="superscript"/>
        </w:rPr>
      </w:pPr>
      <w:r w:rsidRPr="005044B4">
        <w:rPr>
          <w:rFonts w:eastAsia="Times New Roman" w:cs="Times New Roman"/>
          <w:szCs w:val="28"/>
        </w:rPr>
        <w:t>высокие цели, воодушевляющие людей на эффективный труд (любое задание должно содержать в себе элемент вызова);</w:t>
      </w:r>
    </w:p>
    <w:p w:rsidR="002E6016" w:rsidRPr="005044B4" w:rsidRDefault="002E6016" w:rsidP="002E6016">
      <w:pPr>
        <w:numPr>
          <w:ilvl w:val="0"/>
          <w:numId w:val="14"/>
        </w:numPr>
        <w:tabs>
          <w:tab w:val="left" w:pos="1100"/>
        </w:tabs>
        <w:spacing w:after="0" w:line="240" w:lineRule="auto"/>
        <w:ind w:left="1100" w:hanging="273"/>
        <w:jc w:val="both"/>
        <w:rPr>
          <w:rFonts w:eastAsia="Wingdings" w:cs="Times New Roman"/>
          <w:szCs w:val="28"/>
          <w:vertAlign w:val="superscript"/>
        </w:rPr>
      </w:pPr>
      <w:r w:rsidRPr="005044B4">
        <w:rPr>
          <w:rFonts w:eastAsia="Times New Roman" w:cs="Times New Roman"/>
          <w:szCs w:val="28"/>
        </w:rPr>
        <w:t>атмосфера взаимного уважения, доверия.</w:t>
      </w:r>
    </w:p>
    <w:p w:rsidR="002E6016" w:rsidRPr="005044B4" w:rsidRDefault="002E6016" w:rsidP="002E6016">
      <w:pPr>
        <w:spacing w:after="0" w:line="240" w:lineRule="auto"/>
        <w:ind w:firstLine="567"/>
        <w:jc w:val="both"/>
        <w:rPr>
          <w:rFonts w:cs="Times New Roman"/>
          <w:szCs w:val="28"/>
        </w:rPr>
      </w:pP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b/>
          <w:bCs/>
          <w:szCs w:val="28"/>
        </w:rPr>
        <w:t>Контрольные вопросы:</w:t>
      </w:r>
    </w:p>
    <w:p w:rsidR="002E6016" w:rsidRPr="005044B4" w:rsidRDefault="002E6016" w:rsidP="002E6016">
      <w:pPr>
        <w:spacing w:after="0" w:line="240" w:lineRule="auto"/>
        <w:ind w:firstLine="567"/>
        <w:jc w:val="both"/>
        <w:rPr>
          <w:rFonts w:cs="Times New Roman"/>
          <w:szCs w:val="28"/>
        </w:rPr>
      </w:pP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1.Что такое мотивация труда и каковы ее критерии?</w:t>
      </w: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2.Что представляет собой иерархия потребностей человека?</w:t>
      </w: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3.Что объединяет понятия «мотивация» и «иерархия потребностей»?</w:t>
      </w:r>
    </w:p>
    <w:p w:rsidR="002E6016" w:rsidRPr="005044B4" w:rsidRDefault="002E6016" w:rsidP="002E6016">
      <w:pPr>
        <w:spacing w:after="0" w:line="240" w:lineRule="auto"/>
        <w:ind w:firstLine="567"/>
        <w:jc w:val="both"/>
        <w:rPr>
          <w:rFonts w:cs="Times New Roman"/>
          <w:szCs w:val="28"/>
        </w:rPr>
      </w:pPr>
      <w:r w:rsidRPr="005044B4">
        <w:rPr>
          <w:rFonts w:eastAsia="Times New Roman" w:cs="Times New Roman"/>
          <w:szCs w:val="28"/>
        </w:rPr>
        <w:t>4.Что включают в себя социальные способы мотивирования?</w:t>
      </w:r>
    </w:p>
    <w:p w:rsidR="002E6016" w:rsidRPr="005044B4" w:rsidRDefault="002E6016" w:rsidP="002E6016">
      <w:pPr>
        <w:tabs>
          <w:tab w:val="left" w:pos="520"/>
        </w:tabs>
        <w:spacing w:after="0" w:line="240" w:lineRule="auto"/>
        <w:ind w:left="567"/>
        <w:jc w:val="both"/>
        <w:rPr>
          <w:rFonts w:eastAsia="Times New Roman" w:cs="Times New Roman"/>
          <w:szCs w:val="28"/>
        </w:rPr>
      </w:pPr>
      <w:r>
        <w:rPr>
          <w:rFonts w:eastAsia="Times New Roman" w:cs="Times New Roman"/>
          <w:szCs w:val="28"/>
        </w:rPr>
        <w:t xml:space="preserve">5. </w:t>
      </w:r>
      <w:r w:rsidRPr="005044B4">
        <w:rPr>
          <w:rFonts w:eastAsia="Times New Roman" w:cs="Times New Roman"/>
          <w:szCs w:val="28"/>
        </w:rPr>
        <w:t>К чему приводит низкая мотивация труда работников?</w:t>
      </w:r>
    </w:p>
    <w:p w:rsidR="006D55EB" w:rsidRPr="002E6016" w:rsidRDefault="002E6016" w:rsidP="002E6016">
      <w:pPr>
        <w:spacing w:after="0" w:line="240" w:lineRule="auto"/>
        <w:ind w:firstLine="567"/>
        <w:jc w:val="both"/>
        <w:rPr>
          <w:rFonts w:cs="Times New Roman"/>
          <w:szCs w:val="28"/>
        </w:rPr>
      </w:pPr>
      <w:r>
        <w:rPr>
          <w:rFonts w:eastAsia="Times New Roman" w:cs="Times New Roman"/>
          <w:szCs w:val="28"/>
        </w:rPr>
        <w:t xml:space="preserve">6. </w:t>
      </w:r>
      <w:r w:rsidRPr="005044B4">
        <w:rPr>
          <w:rFonts w:eastAsia="Times New Roman" w:cs="Times New Roman"/>
          <w:szCs w:val="28"/>
        </w:rPr>
        <w:t>Что в себя включают морально-психологические методы мотивирования?</w:t>
      </w:r>
    </w:p>
    <w:sectPr w:rsidR="006D55EB" w:rsidRPr="002E6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049"/>
    <w:multiLevelType w:val="hybridMultilevel"/>
    <w:tmpl w:val="D1E02A54"/>
    <w:lvl w:ilvl="0" w:tplc="3112EB36">
      <w:start w:val="1"/>
      <w:numFmt w:val="bullet"/>
      <w:lvlText w:val=""/>
      <w:lvlJc w:val="left"/>
    </w:lvl>
    <w:lvl w:ilvl="1" w:tplc="3DF8AB5E">
      <w:numFmt w:val="decimal"/>
      <w:lvlText w:val=""/>
      <w:lvlJc w:val="left"/>
    </w:lvl>
    <w:lvl w:ilvl="2" w:tplc="B90C9FBA">
      <w:numFmt w:val="decimal"/>
      <w:lvlText w:val=""/>
      <w:lvlJc w:val="left"/>
    </w:lvl>
    <w:lvl w:ilvl="3" w:tplc="4672F3CE">
      <w:numFmt w:val="decimal"/>
      <w:lvlText w:val=""/>
      <w:lvlJc w:val="left"/>
    </w:lvl>
    <w:lvl w:ilvl="4" w:tplc="DF9AC01C">
      <w:numFmt w:val="decimal"/>
      <w:lvlText w:val=""/>
      <w:lvlJc w:val="left"/>
    </w:lvl>
    <w:lvl w:ilvl="5" w:tplc="713A1B86">
      <w:numFmt w:val="decimal"/>
      <w:lvlText w:val=""/>
      <w:lvlJc w:val="left"/>
    </w:lvl>
    <w:lvl w:ilvl="6" w:tplc="5D8C16BA">
      <w:numFmt w:val="decimal"/>
      <w:lvlText w:val=""/>
      <w:lvlJc w:val="left"/>
    </w:lvl>
    <w:lvl w:ilvl="7" w:tplc="5B32FDE0">
      <w:numFmt w:val="decimal"/>
      <w:lvlText w:val=""/>
      <w:lvlJc w:val="left"/>
    </w:lvl>
    <w:lvl w:ilvl="8" w:tplc="3B1E59DE">
      <w:numFmt w:val="decimal"/>
      <w:lvlText w:val=""/>
      <w:lvlJc w:val="left"/>
    </w:lvl>
  </w:abstractNum>
  <w:abstractNum w:abstractNumId="1">
    <w:nsid w:val="0000138A"/>
    <w:multiLevelType w:val="hybridMultilevel"/>
    <w:tmpl w:val="6A803DFE"/>
    <w:lvl w:ilvl="0" w:tplc="A4EECEA8">
      <w:start w:val="3"/>
      <w:numFmt w:val="decimal"/>
      <w:lvlText w:val="%1."/>
      <w:lvlJc w:val="left"/>
    </w:lvl>
    <w:lvl w:ilvl="1" w:tplc="9A0AE1A4">
      <w:numFmt w:val="decimal"/>
      <w:lvlText w:val=""/>
      <w:lvlJc w:val="left"/>
    </w:lvl>
    <w:lvl w:ilvl="2" w:tplc="E1E83C5A">
      <w:numFmt w:val="decimal"/>
      <w:lvlText w:val=""/>
      <w:lvlJc w:val="left"/>
    </w:lvl>
    <w:lvl w:ilvl="3" w:tplc="CF4AE878">
      <w:numFmt w:val="decimal"/>
      <w:lvlText w:val=""/>
      <w:lvlJc w:val="left"/>
    </w:lvl>
    <w:lvl w:ilvl="4" w:tplc="064A83B6">
      <w:numFmt w:val="decimal"/>
      <w:lvlText w:val=""/>
      <w:lvlJc w:val="left"/>
    </w:lvl>
    <w:lvl w:ilvl="5" w:tplc="457AA616">
      <w:numFmt w:val="decimal"/>
      <w:lvlText w:val=""/>
      <w:lvlJc w:val="left"/>
    </w:lvl>
    <w:lvl w:ilvl="6" w:tplc="2F38D2B0">
      <w:numFmt w:val="decimal"/>
      <w:lvlText w:val=""/>
      <w:lvlJc w:val="left"/>
    </w:lvl>
    <w:lvl w:ilvl="7" w:tplc="443C07AC">
      <w:numFmt w:val="decimal"/>
      <w:lvlText w:val=""/>
      <w:lvlJc w:val="left"/>
    </w:lvl>
    <w:lvl w:ilvl="8" w:tplc="D4ECDAF8">
      <w:numFmt w:val="decimal"/>
      <w:lvlText w:val=""/>
      <w:lvlJc w:val="left"/>
    </w:lvl>
  </w:abstractNum>
  <w:abstractNum w:abstractNumId="2">
    <w:nsid w:val="0000263D"/>
    <w:multiLevelType w:val="hybridMultilevel"/>
    <w:tmpl w:val="6A6AD6F4"/>
    <w:lvl w:ilvl="0" w:tplc="DD4065AC">
      <w:start w:val="1"/>
      <w:numFmt w:val="bullet"/>
      <w:lvlText w:val=""/>
      <w:lvlJc w:val="left"/>
    </w:lvl>
    <w:lvl w:ilvl="1" w:tplc="DFB0E258">
      <w:numFmt w:val="decimal"/>
      <w:lvlText w:val=""/>
      <w:lvlJc w:val="left"/>
    </w:lvl>
    <w:lvl w:ilvl="2" w:tplc="D8BC38BE">
      <w:numFmt w:val="decimal"/>
      <w:lvlText w:val=""/>
      <w:lvlJc w:val="left"/>
    </w:lvl>
    <w:lvl w:ilvl="3" w:tplc="3A8676AA">
      <w:numFmt w:val="decimal"/>
      <w:lvlText w:val=""/>
      <w:lvlJc w:val="left"/>
    </w:lvl>
    <w:lvl w:ilvl="4" w:tplc="EA7AEE42">
      <w:numFmt w:val="decimal"/>
      <w:lvlText w:val=""/>
      <w:lvlJc w:val="left"/>
    </w:lvl>
    <w:lvl w:ilvl="5" w:tplc="13D668D0">
      <w:numFmt w:val="decimal"/>
      <w:lvlText w:val=""/>
      <w:lvlJc w:val="left"/>
    </w:lvl>
    <w:lvl w:ilvl="6" w:tplc="94EA49A0">
      <w:numFmt w:val="decimal"/>
      <w:lvlText w:val=""/>
      <w:lvlJc w:val="left"/>
    </w:lvl>
    <w:lvl w:ilvl="7" w:tplc="F7CACC24">
      <w:numFmt w:val="decimal"/>
      <w:lvlText w:val=""/>
      <w:lvlJc w:val="left"/>
    </w:lvl>
    <w:lvl w:ilvl="8" w:tplc="3514A584">
      <w:numFmt w:val="decimal"/>
      <w:lvlText w:val=""/>
      <w:lvlJc w:val="left"/>
    </w:lvl>
  </w:abstractNum>
  <w:abstractNum w:abstractNumId="3">
    <w:nsid w:val="00002668"/>
    <w:multiLevelType w:val="hybridMultilevel"/>
    <w:tmpl w:val="DEAAA220"/>
    <w:lvl w:ilvl="0" w:tplc="16B2105A">
      <w:start w:val="1"/>
      <w:numFmt w:val="bullet"/>
      <w:lvlText w:val=""/>
      <w:lvlJc w:val="left"/>
    </w:lvl>
    <w:lvl w:ilvl="1" w:tplc="BAC6BC3A">
      <w:numFmt w:val="decimal"/>
      <w:lvlText w:val=""/>
      <w:lvlJc w:val="left"/>
    </w:lvl>
    <w:lvl w:ilvl="2" w:tplc="7E8679E2">
      <w:numFmt w:val="decimal"/>
      <w:lvlText w:val=""/>
      <w:lvlJc w:val="left"/>
    </w:lvl>
    <w:lvl w:ilvl="3" w:tplc="3160B428">
      <w:numFmt w:val="decimal"/>
      <w:lvlText w:val=""/>
      <w:lvlJc w:val="left"/>
    </w:lvl>
    <w:lvl w:ilvl="4" w:tplc="E81E7CB2">
      <w:numFmt w:val="decimal"/>
      <w:lvlText w:val=""/>
      <w:lvlJc w:val="left"/>
    </w:lvl>
    <w:lvl w:ilvl="5" w:tplc="5F108414">
      <w:numFmt w:val="decimal"/>
      <w:lvlText w:val=""/>
      <w:lvlJc w:val="left"/>
    </w:lvl>
    <w:lvl w:ilvl="6" w:tplc="9342EFBA">
      <w:numFmt w:val="decimal"/>
      <w:lvlText w:val=""/>
      <w:lvlJc w:val="left"/>
    </w:lvl>
    <w:lvl w:ilvl="7" w:tplc="4746D1FE">
      <w:numFmt w:val="decimal"/>
      <w:lvlText w:val=""/>
      <w:lvlJc w:val="left"/>
    </w:lvl>
    <w:lvl w:ilvl="8" w:tplc="B296C94E">
      <w:numFmt w:val="decimal"/>
      <w:lvlText w:val=""/>
      <w:lvlJc w:val="left"/>
    </w:lvl>
  </w:abstractNum>
  <w:abstractNum w:abstractNumId="4">
    <w:nsid w:val="0000282D"/>
    <w:multiLevelType w:val="hybridMultilevel"/>
    <w:tmpl w:val="0FD821DC"/>
    <w:lvl w:ilvl="0" w:tplc="44C4743A">
      <w:start w:val="1"/>
      <w:numFmt w:val="decimal"/>
      <w:lvlText w:val="%1."/>
      <w:lvlJc w:val="left"/>
    </w:lvl>
    <w:lvl w:ilvl="1" w:tplc="3A8EEA1A">
      <w:numFmt w:val="decimal"/>
      <w:lvlText w:val=""/>
      <w:lvlJc w:val="left"/>
    </w:lvl>
    <w:lvl w:ilvl="2" w:tplc="80AE37B4">
      <w:numFmt w:val="decimal"/>
      <w:lvlText w:val=""/>
      <w:lvlJc w:val="left"/>
    </w:lvl>
    <w:lvl w:ilvl="3" w:tplc="5890FCEA">
      <w:numFmt w:val="decimal"/>
      <w:lvlText w:val=""/>
      <w:lvlJc w:val="left"/>
    </w:lvl>
    <w:lvl w:ilvl="4" w:tplc="3146A63E">
      <w:numFmt w:val="decimal"/>
      <w:lvlText w:val=""/>
      <w:lvlJc w:val="left"/>
    </w:lvl>
    <w:lvl w:ilvl="5" w:tplc="2C0EA200">
      <w:numFmt w:val="decimal"/>
      <w:lvlText w:val=""/>
      <w:lvlJc w:val="left"/>
    </w:lvl>
    <w:lvl w:ilvl="6" w:tplc="6504DC0C">
      <w:numFmt w:val="decimal"/>
      <w:lvlText w:val=""/>
      <w:lvlJc w:val="left"/>
    </w:lvl>
    <w:lvl w:ilvl="7" w:tplc="41D0538E">
      <w:numFmt w:val="decimal"/>
      <w:lvlText w:val=""/>
      <w:lvlJc w:val="left"/>
    </w:lvl>
    <w:lvl w:ilvl="8" w:tplc="FF90FF6E">
      <w:numFmt w:val="decimal"/>
      <w:lvlText w:val=""/>
      <w:lvlJc w:val="left"/>
    </w:lvl>
  </w:abstractNum>
  <w:abstractNum w:abstractNumId="5">
    <w:nsid w:val="00003B97"/>
    <w:multiLevelType w:val="hybridMultilevel"/>
    <w:tmpl w:val="6CB0FAB0"/>
    <w:lvl w:ilvl="0" w:tplc="C5747878">
      <w:start w:val="1"/>
      <w:numFmt w:val="bullet"/>
      <w:lvlText w:val="В"/>
      <w:lvlJc w:val="left"/>
    </w:lvl>
    <w:lvl w:ilvl="1" w:tplc="1E74C256">
      <w:numFmt w:val="decimal"/>
      <w:lvlText w:val=""/>
      <w:lvlJc w:val="left"/>
    </w:lvl>
    <w:lvl w:ilvl="2" w:tplc="D7102EEA">
      <w:numFmt w:val="decimal"/>
      <w:lvlText w:val=""/>
      <w:lvlJc w:val="left"/>
    </w:lvl>
    <w:lvl w:ilvl="3" w:tplc="3F285804">
      <w:numFmt w:val="decimal"/>
      <w:lvlText w:val=""/>
      <w:lvlJc w:val="left"/>
    </w:lvl>
    <w:lvl w:ilvl="4" w:tplc="1BF28EFA">
      <w:numFmt w:val="decimal"/>
      <w:lvlText w:val=""/>
      <w:lvlJc w:val="left"/>
    </w:lvl>
    <w:lvl w:ilvl="5" w:tplc="965A9648">
      <w:numFmt w:val="decimal"/>
      <w:lvlText w:val=""/>
      <w:lvlJc w:val="left"/>
    </w:lvl>
    <w:lvl w:ilvl="6" w:tplc="EBA47CEA">
      <w:numFmt w:val="decimal"/>
      <w:lvlText w:val=""/>
      <w:lvlJc w:val="left"/>
    </w:lvl>
    <w:lvl w:ilvl="7" w:tplc="910E4236">
      <w:numFmt w:val="decimal"/>
      <w:lvlText w:val=""/>
      <w:lvlJc w:val="left"/>
    </w:lvl>
    <w:lvl w:ilvl="8" w:tplc="9DB2220E">
      <w:numFmt w:val="decimal"/>
      <w:lvlText w:val=""/>
      <w:lvlJc w:val="left"/>
    </w:lvl>
  </w:abstractNum>
  <w:abstractNum w:abstractNumId="6">
    <w:nsid w:val="00004027"/>
    <w:multiLevelType w:val="hybridMultilevel"/>
    <w:tmpl w:val="FABCB7BA"/>
    <w:lvl w:ilvl="0" w:tplc="C7DCC6F0">
      <w:start w:val="1"/>
      <w:numFmt w:val="decimal"/>
      <w:lvlText w:val="%1."/>
      <w:lvlJc w:val="left"/>
    </w:lvl>
    <w:lvl w:ilvl="1" w:tplc="6292ED34">
      <w:numFmt w:val="decimal"/>
      <w:lvlText w:val=""/>
      <w:lvlJc w:val="left"/>
    </w:lvl>
    <w:lvl w:ilvl="2" w:tplc="8F649070">
      <w:numFmt w:val="decimal"/>
      <w:lvlText w:val=""/>
      <w:lvlJc w:val="left"/>
    </w:lvl>
    <w:lvl w:ilvl="3" w:tplc="8284841A">
      <w:numFmt w:val="decimal"/>
      <w:lvlText w:val=""/>
      <w:lvlJc w:val="left"/>
    </w:lvl>
    <w:lvl w:ilvl="4" w:tplc="6C881B0E">
      <w:numFmt w:val="decimal"/>
      <w:lvlText w:val=""/>
      <w:lvlJc w:val="left"/>
    </w:lvl>
    <w:lvl w:ilvl="5" w:tplc="71321426">
      <w:numFmt w:val="decimal"/>
      <w:lvlText w:val=""/>
      <w:lvlJc w:val="left"/>
    </w:lvl>
    <w:lvl w:ilvl="6" w:tplc="5F8ABCEC">
      <w:numFmt w:val="decimal"/>
      <w:lvlText w:val=""/>
      <w:lvlJc w:val="left"/>
    </w:lvl>
    <w:lvl w:ilvl="7" w:tplc="294484E8">
      <w:numFmt w:val="decimal"/>
      <w:lvlText w:val=""/>
      <w:lvlJc w:val="left"/>
    </w:lvl>
    <w:lvl w:ilvl="8" w:tplc="2D8A94DC">
      <w:numFmt w:val="decimal"/>
      <w:lvlText w:val=""/>
      <w:lvlJc w:val="left"/>
    </w:lvl>
  </w:abstractNum>
  <w:abstractNum w:abstractNumId="7">
    <w:nsid w:val="00005CCD"/>
    <w:multiLevelType w:val="hybridMultilevel"/>
    <w:tmpl w:val="489C0F7C"/>
    <w:lvl w:ilvl="0" w:tplc="567EBA2E">
      <w:start w:val="5"/>
      <w:numFmt w:val="decimal"/>
      <w:lvlText w:val="%1."/>
      <w:lvlJc w:val="left"/>
    </w:lvl>
    <w:lvl w:ilvl="1" w:tplc="0F0223DC">
      <w:numFmt w:val="decimal"/>
      <w:lvlText w:val=""/>
      <w:lvlJc w:val="left"/>
    </w:lvl>
    <w:lvl w:ilvl="2" w:tplc="05085332">
      <w:numFmt w:val="decimal"/>
      <w:lvlText w:val=""/>
      <w:lvlJc w:val="left"/>
    </w:lvl>
    <w:lvl w:ilvl="3" w:tplc="3C920E7C">
      <w:numFmt w:val="decimal"/>
      <w:lvlText w:val=""/>
      <w:lvlJc w:val="left"/>
    </w:lvl>
    <w:lvl w:ilvl="4" w:tplc="20E6729C">
      <w:numFmt w:val="decimal"/>
      <w:lvlText w:val=""/>
      <w:lvlJc w:val="left"/>
    </w:lvl>
    <w:lvl w:ilvl="5" w:tplc="46908210">
      <w:numFmt w:val="decimal"/>
      <w:lvlText w:val=""/>
      <w:lvlJc w:val="left"/>
    </w:lvl>
    <w:lvl w:ilvl="6" w:tplc="07021B4C">
      <w:numFmt w:val="decimal"/>
      <w:lvlText w:val=""/>
      <w:lvlJc w:val="left"/>
    </w:lvl>
    <w:lvl w:ilvl="7" w:tplc="AE28A8BE">
      <w:numFmt w:val="decimal"/>
      <w:lvlText w:val=""/>
      <w:lvlJc w:val="left"/>
    </w:lvl>
    <w:lvl w:ilvl="8" w:tplc="1E2CEE26">
      <w:numFmt w:val="decimal"/>
      <w:lvlText w:val=""/>
      <w:lvlJc w:val="left"/>
    </w:lvl>
  </w:abstractNum>
  <w:abstractNum w:abstractNumId="8">
    <w:nsid w:val="00005E76"/>
    <w:multiLevelType w:val="hybridMultilevel"/>
    <w:tmpl w:val="D8BC46C6"/>
    <w:lvl w:ilvl="0" w:tplc="A0BA7BF2">
      <w:start w:val="1"/>
      <w:numFmt w:val="bullet"/>
      <w:lvlText w:val=""/>
      <w:lvlJc w:val="left"/>
    </w:lvl>
    <w:lvl w:ilvl="1" w:tplc="871816B4">
      <w:numFmt w:val="decimal"/>
      <w:lvlText w:val=""/>
      <w:lvlJc w:val="left"/>
    </w:lvl>
    <w:lvl w:ilvl="2" w:tplc="5844C5EA">
      <w:numFmt w:val="decimal"/>
      <w:lvlText w:val=""/>
      <w:lvlJc w:val="left"/>
    </w:lvl>
    <w:lvl w:ilvl="3" w:tplc="2272C29E">
      <w:numFmt w:val="decimal"/>
      <w:lvlText w:val=""/>
      <w:lvlJc w:val="left"/>
    </w:lvl>
    <w:lvl w:ilvl="4" w:tplc="C60AE160">
      <w:numFmt w:val="decimal"/>
      <w:lvlText w:val=""/>
      <w:lvlJc w:val="left"/>
    </w:lvl>
    <w:lvl w:ilvl="5" w:tplc="D712620E">
      <w:numFmt w:val="decimal"/>
      <w:lvlText w:val=""/>
      <w:lvlJc w:val="left"/>
    </w:lvl>
    <w:lvl w:ilvl="6" w:tplc="2DAA3C34">
      <w:numFmt w:val="decimal"/>
      <w:lvlText w:val=""/>
      <w:lvlJc w:val="left"/>
    </w:lvl>
    <w:lvl w:ilvl="7" w:tplc="0EE23E7C">
      <w:numFmt w:val="decimal"/>
      <w:lvlText w:val=""/>
      <w:lvlJc w:val="left"/>
    </w:lvl>
    <w:lvl w:ilvl="8" w:tplc="801AE816">
      <w:numFmt w:val="decimal"/>
      <w:lvlText w:val=""/>
      <w:lvlJc w:val="left"/>
    </w:lvl>
  </w:abstractNum>
  <w:abstractNum w:abstractNumId="9">
    <w:nsid w:val="000069D0"/>
    <w:multiLevelType w:val="hybridMultilevel"/>
    <w:tmpl w:val="AF3E8550"/>
    <w:lvl w:ilvl="0" w:tplc="DBBEC136">
      <w:start w:val="1"/>
      <w:numFmt w:val="bullet"/>
      <w:lvlText w:val=""/>
      <w:lvlJc w:val="left"/>
    </w:lvl>
    <w:lvl w:ilvl="1" w:tplc="E7DEF18C">
      <w:numFmt w:val="decimal"/>
      <w:lvlText w:val=""/>
      <w:lvlJc w:val="left"/>
    </w:lvl>
    <w:lvl w:ilvl="2" w:tplc="4422631C">
      <w:numFmt w:val="decimal"/>
      <w:lvlText w:val=""/>
      <w:lvlJc w:val="left"/>
    </w:lvl>
    <w:lvl w:ilvl="3" w:tplc="949A7960">
      <w:numFmt w:val="decimal"/>
      <w:lvlText w:val=""/>
      <w:lvlJc w:val="left"/>
    </w:lvl>
    <w:lvl w:ilvl="4" w:tplc="E8720E92">
      <w:numFmt w:val="decimal"/>
      <w:lvlText w:val=""/>
      <w:lvlJc w:val="left"/>
    </w:lvl>
    <w:lvl w:ilvl="5" w:tplc="3C04CB98">
      <w:numFmt w:val="decimal"/>
      <w:lvlText w:val=""/>
      <w:lvlJc w:val="left"/>
    </w:lvl>
    <w:lvl w:ilvl="6" w:tplc="1B38B2EC">
      <w:numFmt w:val="decimal"/>
      <w:lvlText w:val=""/>
      <w:lvlJc w:val="left"/>
    </w:lvl>
    <w:lvl w:ilvl="7" w:tplc="8DFC8E9E">
      <w:numFmt w:val="decimal"/>
      <w:lvlText w:val=""/>
      <w:lvlJc w:val="left"/>
    </w:lvl>
    <w:lvl w:ilvl="8" w:tplc="CAA837D8">
      <w:numFmt w:val="decimal"/>
      <w:lvlText w:val=""/>
      <w:lvlJc w:val="left"/>
    </w:lvl>
  </w:abstractNum>
  <w:abstractNum w:abstractNumId="10">
    <w:nsid w:val="00006FC9"/>
    <w:multiLevelType w:val="hybridMultilevel"/>
    <w:tmpl w:val="86C23674"/>
    <w:lvl w:ilvl="0" w:tplc="6BDEA03C">
      <w:start w:val="4"/>
      <w:numFmt w:val="decimal"/>
      <w:lvlText w:val="%1."/>
      <w:lvlJc w:val="left"/>
    </w:lvl>
    <w:lvl w:ilvl="1" w:tplc="8752FFFA">
      <w:numFmt w:val="decimal"/>
      <w:lvlText w:val=""/>
      <w:lvlJc w:val="left"/>
    </w:lvl>
    <w:lvl w:ilvl="2" w:tplc="A484DC50">
      <w:numFmt w:val="decimal"/>
      <w:lvlText w:val=""/>
      <w:lvlJc w:val="left"/>
    </w:lvl>
    <w:lvl w:ilvl="3" w:tplc="7E4A7D6C">
      <w:numFmt w:val="decimal"/>
      <w:lvlText w:val=""/>
      <w:lvlJc w:val="left"/>
    </w:lvl>
    <w:lvl w:ilvl="4" w:tplc="FE48BF02">
      <w:numFmt w:val="decimal"/>
      <w:lvlText w:val=""/>
      <w:lvlJc w:val="left"/>
    </w:lvl>
    <w:lvl w:ilvl="5" w:tplc="39500EA2">
      <w:numFmt w:val="decimal"/>
      <w:lvlText w:val=""/>
      <w:lvlJc w:val="left"/>
    </w:lvl>
    <w:lvl w:ilvl="6" w:tplc="E08CD92C">
      <w:numFmt w:val="decimal"/>
      <w:lvlText w:val=""/>
      <w:lvlJc w:val="left"/>
    </w:lvl>
    <w:lvl w:ilvl="7" w:tplc="0EB6B42C">
      <w:numFmt w:val="decimal"/>
      <w:lvlText w:val=""/>
      <w:lvlJc w:val="left"/>
    </w:lvl>
    <w:lvl w:ilvl="8" w:tplc="81B43E10">
      <w:numFmt w:val="decimal"/>
      <w:lvlText w:val=""/>
      <w:lvlJc w:val="left"/>
    </w:lvl>
  </w:abstractNum>
  <w:abstractNum w:abstractNumId="11">
    <w:nsid w:val="000078D4"/>
    <w:multiLevelType w:val="hybridMultilevel"/>
    <w:tmpl w:val="2DD803C6"/>
    <w:lvl w:ilvl="0" w:tplc="FB30F928">
      <w:start w:val="1"/>
      <w:numFmt w:val="bullet"/>
      <w:lvlText w:val=""/>
      <w:lvlJc w:val="left"/>
    </w:lvl>
    <w:lvl w:ilvl="1" w:tplc="27CE5CBE">
      <w:numFmt w:val="decimal"/>
      <w:lvlText w:val=""/>
      <w:lvlJc w:val="left"/>
    </w:lvl>
    <w:lvl w:ilvl="2" w:tplc="72A25252">
      <w:numFmt w:val="decimal"/>
      <w:lvlText w:val=""/>
      <w:lvlJc w:val="left"/>
    </w:lvl>
    <w:lvl w:ilvl="3" w:tplc="6C568DAC">
      <w:numFmt w:val="decimal"/>
      <w:lvlText w:val=""/>
      <w:lvlJc w:val="left"/>
    </w:lvl>
    <w:lvl w:ilvl="4" w:tplc="99E0A3DC">
      <w:numFmt w:val="decimal"/>
      <w:lvlText w:val=""/>
      <w:lvlJc w:val="left"/>
    </w:lvl>
    <w:lvl w:ilvl="5" w:tplc="B40CBFE6">
      <w:numFmt w:val="decimal"/>
      <w:lvlText w:val=""/>
      <w:lvlJc w:val="left"/>
    </w:lvl>
    <w:lvl w:ilvl="6" w:tplc="8646C326">
      <w:numFmt w:val="decimal"/>
      <w:lvlText w:val=""/>
      <w:lvlJc w:val="left"/>
    </w:lvl>
    <w:lvl w:ilvl="7" w:tplc="3FF874E8">
      <w:numFmt w:val="decimal"/>
      <w:lvlText w:val=""/>
      <w:lvlJc w:val="left"/>
    </w:lvl>
    <w:lvl w:ilvl="8" w:tplc="657EEF9C">
      <w:numFmt w:val="decimal"/>
      <w:lvlText w:val=""/>
      <w:lvlJc w:val="left"/>
    </w:lvl>
  </w:abstractNum>
  <w:abstractNum w:abstractNumId="12">
    <w:nsid w:val="00007A61"/>
    <w:multiLevelType w:val="hybridMultilevel"/>
    <w:tmpl w:val="1128A88C"/>
    <w:lvl w:ilvl="0" w:tplc="8B78EBF0">
      <w:start w:val="1"/>
      <w:numFmt w:val="bullet"/>
      <w:lvlText w:val=""/>
      <w:lvlJc w:val="left"/>
    </w:lvl>
    <w:lvl w:ilvl="1" w:tplc="DC58AF3C">
      <w:numFmt w:val="decimal"/>
      <w:lvlText w:val=""/>
      <w:lvlJc w:val="left"/>
    </w:lvl>
    <w:lvl w:ilvl="2" w:tplc="131A34C6">
      <w:numFmt w:val="decimal"/>
      <w:lvlText w:val=""/>
      <w:lvlJc w:val="left"/>
    </w:lvl>
    <w:lvl w:ilvl="3" w:tplc="092297A0">
      <w:numFmt w:val="decimal"/>
      <w:lvlText w:val=""/>
      <w:lvlJc w:val="left"/>
    </w:lvl>
    <w:lvl w:ilvl="4" w:tplc="7A184BF4">
      <w:numFmt w:val="decimal"/>
      <w:lvlText w:val=""/>
      <w:lvlJc w:val="left"/>
    </w:lvl>
    <w:lvl w:ilvl="5" w:tplc="68EEF810">
      <w:numFmt w:val="decimal"/>
      <w:lvlText w:val=""/>
      <w:lvlJc w:val="left"/>
    </w:lvl>
    <w:lvl w:ilvl="6" w:tplc="2DBAA9AE">
      <w:numFmt w:val="decimal"/>
      <w:lvlText w:val=""/>
      <w:lvlJc w:val="left"/>
    </w:lvl>
    <w:lvl w:ilvl="7" w:tplc="1354BEF4">
      <w:numFmt w:val="decimal"/>
      <w:lvlText w:val=""/>
      <w:lvlJc w:val="left"/>
    </w:lvl>
    <w:lvl w:ilvl="8" w:tplc="2228A382">
      <w:numFmt w:val="decimal"/>
      <w:lvlText w:val=""/>
      <w:lvlJc w:val="left"/>
    </w:lvl>
  </w:abstractNum>
  <w:abstractNum w:abstractNumId="13">
    <w:nsid w:val="00007AC2"/>
    <w:multiLevelType w:val="hybridMultilevel"/>
    <w:tmpl w:val="C0E49AD6"/>
    <w:lvl w:ilvl="0" w:tplc="6CA2EBEA">
      <w:start w:val="3"/>
      <w:numFmt w:val="decimal"/>
      <w:lvlText w:val="%1."/>
      <w:lvlJc w:val="left"/>
    </w:lvl>
    <w:lvl w:ilvl="1" w:tplc="1AC8D622">
      <w:numFmt w:val="decimal"/>
      <w:lvlText w:val=""/>
      <w:lvlJc w:val="left"/>
    </w:lvl>
    <w:lvl w:ilvl="2" w:tplc="515E0AC4">
      <w:numFmt w:val="decimal"/>
      <w:lvlText w:val=""/>
      <w:lvlJc w:val="left"/>
    </w:lvl>
    <w:lvl w:ilvl="3" w:tplc="55FE4518">
      <w:numFmt w:val="decimal"/>
      <w:lvlText w:val=""/>
      <w:lvlJc w:val="left"/>
    </w:lvl>
    <w:lvl w:ilvl="4" w:tplc="FB687240">
      <w:numFmt w:val="decimal"/>
      <w:lvlText w:val=""/>
      <w:lvlJc w:val="left"/>
    </w:lvl>
    <w:lvl w:ilvl="5" w:tplc="9C16706C">
      <w:numFmt w:val="decimal"/>
      <w:lvlText w:val=""/>
      <w:lvlJc w:val="left"/>
    </w:lvl>
    <w:lvl w:ilvl="6" w:tplc="463603B0">
      <w:numFmt w:val="decimal"/>
      <w:lvlText w:val=""/>
      <w:lvlJc w:val="left"/>
    </w:lvl>
    <w:lvl w:ilvl="7" w:tplc="CD0A73B4">
      <w:numFmt w:val="decimal"/>
      <w:lvlText w:val=""/>
      <w:lvlJc w:val="left"/>
    </w:lvl>
    <w:lvl w:ilvl="8" w:tplc="60B450D6">
      <w:numFmt w:val="decimal"/>
      <w:lvlText w:val=""/>
      <w:lvlJc w:val="left"/>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9"/>
  </w:num>
  <w:num w:numId="8">
    <w:abstractNumId w:val="13"/>
  </w:num>
  <w:num w:numId="9">
    <w:abstractNumId w:val="10"/>
  </w:num>
  <w:num w:numId="10">
    <w:abstractNumId w:val="7"/>
  </w:num>
  <w:num w:numId="11">
    <w:abstractNumId w:val="3"/>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1F"/>
    <w:rsid w:val="002E6016"/>
    <w:rsid w:val="006D55EB"/>
    <w:rsid w:val="008753E2"/>
    <w:rsid w:val="00FB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1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1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2162</Words>
  <Characters>12328</Characters>
  <Application>Microsoft Office Word</Application>
  <DocSecurity>0</DocSecurity>
  <Lines>102</Lines>
  <Paragraphs>28</Paragraphs>
  <ScaleCrop>false</ScaleCrop>
  <Company>SPecialiST RePack</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2021-10-25T09:24:00Z</dcterms:created>
  <dcterms:modified xsi:type="dcterms:W3CDTF">2021-10-25T09:37:00Z</dcterms:modified>
</cp:coreProperties>
</file>